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B3" w:rsidRDefault="00B2130D">
      <w:pPr>
        <w:rPr>
          <w:b/>
          <w:sz w:val="32"/>
          <w:szCs w:val="32"/>
        </w:rPr>
      </w:pPr>
      <w:bookmarkStart w:id="0" w:name="_GoBack"/>
      <w:bookmarkEnd w:id="0"/>
      <w:r w:rsidRPr="006A5DB3">
        <w:rPr>
          <w:b/>
          <w:sz w:val="32"/>
          <w:szCs w:val="32"/>
        </w:rPr>
        <w:t>ЖИТИЈЕ СВ.САВЕ-ТЕОДОСИЈЕ</w:t>
      </w:r>
    </w:p>
    <w:p w:rsidR="0084529A" w:rsidRPr="0084529A" w:rsidRDefault="0084529A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ПРОЧИТАТИ ОДЛОМАК ИЗ ЧИТАНКЕ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9949"/>
      </w:tblGrid>
      <w:tr w:rsidR="006A5DB3" w:rsidTr="006A5DB3">
        <w:trPr>
          <w:trHeight w:val="62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3" w:rsidRPr="006A5DB3" w:rsidRDefault="006A5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3" w:rsidRPr="006A5DB3" w:rsidRDefault="006A5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5DB3" w:rsidRDefault="006A5DB3" w:rsidP="00A526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писца Савиног житија не зна се ни место, ни година рођења, ни презиме, ни порекло. Предпоставља се да је Теодосије Теодор </w:t>
            </w:r>
            <w:r w:rsidR="00F8583C">
              <w:rPr>
                <w:rFonts w:ascii="Times New Roman" w:hAnsi="Times New Roman"/>
                <w:sz w:val="24"/>
                <w:szCs w:val="24"/>
              </w:rPr>
              <w:t xml:space="preserve">Граматик.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 у Хиландару је, пре свршетка 13. века, није познато по чијој жељи, написао своје главно дело Житије св. Саве. За овај спис сам аутор каже да је „сказано Доментијаном, а списано Теодосијем монахом“. То је био разлог да се дуго мисли да је Теодосије само преписивач. Међутим, Теодосијев живопис је оригинална прерада Доментијановог дела. Још једно Теодосијево значајно дело је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Житије Петра Коришког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DB3" w:rsidTr="006A5DB3">
        <w:trPr>
          <w:trHeight w:val="802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3" w:rsidRPr="006A5DB3" w:rsidRDefault="006A5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5DB3" w:rsidRDefault="006A5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3" w:rsidRDefault="006A5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5DB3" w:rsidRDefault="006A5DB3" w:rsidP="00B110E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A5DB3" w:rsidRDefault="006A5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Анализирани одломак из Теодосијевог Житија Светог Саве приказује Растково бекство у манастире Свете Горе, потеру коју за њим, потом, шаље Стефан Немања и Растково замонашење и постајање монахом Савом. Стефан Немања шаље потеру за својим сином, зато што је он побегао мимо било чијег знања и дозволе. У тренутку када бива примећен како шета непострижене косе, дакле незамонашен, људи из потере ипак зазиру да га једноставно зграбе и силом врате оцу, зато што је Растко био владарски син и сам владар хумске области. </w:t>
            </w:r>
          </w:p>
          <w:p w:rsidR="006A5DB3" w:rsidRDefault="006A5DB3" w:rsidP="00A526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DB3" w:rsidRDefault="006A5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Војвода покушава у Растку да изазове сажаљење према родитељима који су у жалости због његовог одласка. Међутим, и у тим тренуцима, Растко предлаже војводи да се га остави на миру и омогући да истраје у својој намери, позивајући се на братску љубав и уверавајући га да ће сам писати оцу и одвратити га од намере да казни потеру која се вратила без свог плена. Због тога што су га затекли незамонашеног, како верује војвода, по вољи божијој, али и због страха од силног Стефана Немање, неће бити прихваћен Растков предлог.</w:t>
            </w:r>
          </w:p>
          <w:p w:rsidR="006A5DB3" w:rsidRDefault="006A5DB3" w:rsidP="00A526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5DB3" w:rsidRDefault="006A5DB3" w:rsidP="00AA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Будући монах Сава прибегава својеврсној превари. Наиме, он сам, супротно ономе што бисмо од једног дечака и будућег монаха очекивали, осмишљава како да обмани чланове потере, а свој наум саопштава једно игуману манастира. Прво ће им спремити богату трпезу, а онда ће им уморним и окрепљеним храном у недоглед продужавати читање јутарње молитве, све до тренутка док од умора и гозбе не заспе. Тај тренутак искористиће да га игуман манастира замонаши, обукавши га у ризу и постризавши му косу. Најдраматичнији моменат у овом приповедању је управо сам тренутак замонашења, који делује као одломак неког узбудљивог авантуристичког романа, који говори о авантурама храбрих јунака, а не будућих монаха. Теодосијев стил је у тим надраматичнијим тренуцима много другачији од карактеристичног стила житијне књижевности (упоредити га са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Житијем Светог Симеона</w:t>
            </w:r>
            <w:r>
              <w:rPr>
                <w:rFonts w:ascii="Times New Roman" w:hAnsi="Times New Roman"/>
                <w:sz w:val="24"/>
                <w:szCs w:val="24"/>
              </w:rPr>
              <w:t>). Теодосије приповеда много животније и ближе световној, народној књижевности. Због тога можемо закључити да је он поред духовне књижевности, вероватно читао и средњовековне романе, који су углавном говорили о подвизима и авантурама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Роман о Троји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Роман о Александру Великом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итд.). Управо блискост оваквим прозним текстовима, чини ово житије живописним и занимљивим за читање, што објашњава његову велику популарност међу средњовековним живљем, а нарочито монасима. </w:t>
            </w:r>
          </w:p>
          <w:p w:rsidR="00D05A95" w:rsidRDefault="00D05A95" w:rsidP="00AA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0E4" w:rsidRDefault="00B110E4" w:rsidP="00AA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0E4" w:rsidRDefault="00B110E4" w:rsidP="00AA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A95" w:rsidRPr="008D76D0" w:rsidRDefault="00D05A95" w:rsidP="00AA6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6D0">
              <w:rPr>
                <w:rFonts w:ascii="Times New Roman" w:hAnsi="Times New Roman"/>
                <w:b/>
                <w:sz w:val="24"/>
                <w:szCs w:val="24"/>
              </w:rPr>
              <w:t>ДОМАЋИ ЗАДАТАК</w:t>
            </w:r>
          </w:p>
          <w:p w:rsidR="00D05A95" w:rsidRPr="008D76D0" w:rsidRDefault="00D05A95" w:rsidP="00AA6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6D0">
              <w:rPr>
                <w:rFonts w:ascii="Times New Roman" w:hAnsi="Times New Roman"/>
                <w:b/>
                <w:sz w:val="24"/>
                <w:szCs w:val="24"/>
              </w:rPr>
              <w:t>ОДГОВОРИ НА ПИТАЊА:</w:t>
            </w:r>
          </w:p>
          <w:p w:rsidR="00B110E4" w:rsidRDefault="00D05A95" w:rsidP="00D05A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Који сегмент из живота Светог Саве приказује одломак који анализирамо? Због чега је Стефан Немања послао потеру за својим сином?</w:t>
            </w:r>
          </w:p>
          <w:p w:rsidR="00D05A95" w:rsidRDefault="00B110E4" w:rsidP="00D05A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који начин војвода којег је послао Стефан Немања покушава да издејствује Растков добровољни повратак дому? Објасни о чему разговарају војвода и Растко? Какав је Растко предлог дао? Зашто војвода не сме прихватити Растков предлог?</w:t>
            </w:r>
          </w:p>
          <w:p w:rsidR="00B110E4" w:rsidRDefault="00B110E4" w:rsidP="00D05A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3.Наведите којим поступцима прибегава будући светитељ да би надмудрио потеру? Који је најдраматичнији моменат у тексту? </w:t>
            </w:r>
          </w:p>
          <w:p w:rsidR="00D05A95" w:rsidRPr="00AA6901" w:rsidRDefault="00D05A95" w:rsidP="00AA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DB3" w:rsidTr="00AE6142">
        <w:trPr>
          <w:trHeight w:val="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3" w:rsidRPr="006A5DB3" w:rsidRDefault="006A5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5DB3" w:rsidRDefault="006A5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3" w:rsidRDefault="006A5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5DB3" w:rsidRDefault="006A5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DB3" w:rsidRDefault="006A5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DB3" w:rsidRDefault="006A5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A5DB3" w:rsidRDefault="006A5DB3" w:rsidP="006A5DB3">
      <w:pPr>
        <w:spacing w:after="0"/>
        <w:rPr>
          <w:rFonts w:ascii="Times New Roman" w:hAnsi="Times New Roman"/>
          <w:sz w:val="24"/>
          <w:szCs w:val="24"/>
        </w:rPr>
        <w:sectPr w:rsidR="006A5D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134" w:bottom="1417" w:left="1701" w:header="720" w:footer="720" w:gutter="0"/>
          <w:cols w:space="720"/>
        </w:sectPr>
      </w:pPr>
    </w:p>
    <w:p w:rsidR="006A5DB3" w:rsidRPr="00AE6142" w:rsidRDefault="00AE6142" w:rsidP="006A5DB3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ПРЕПИСАТИ У СВЕСКЕ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6A5DB3" w:rsidTr="006A5DB3">
        <w:trPr>
          <w:trHeight w:val="25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3" w:rsidRDefault="006A5D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„Житија Светог Саве“, Теодосије</w:t>
            </w:r>
          </w:p>
          <w:p w:rsidR="006A5DB3" w:rsidRDefault="006A5D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потера за Растком</w:t>
            </w:r>
          </w:p>
          <w:p w:rsidR="006A5DB3" w:rsidRDefault="006A5D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обмана војводе и његових људи – елементи авантуристичког приповедања</w:t>
            </w:r>
          </w:p>
          <w:p w:rsidR="006A5DB3" w:rsidRDefault="006A5D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чин замонашења</w:t>
            </w:r>
          </w:p>
          <w:p w:rsidR="006A5DB3" w:rsidRDefault="006A5D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живописност стила Теодосија Хиландарца – најпопуларније дело средњовековне књижевности</w:t>
            </w:r>
          </w:p>
          <w:p w:rsidR="006A5DB3" w:rsidRDefault="006A5D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драматизација: ликови, односи међу ликовима, сцене, монолог/дијалог, дидаскалије, итд.</w:t>
            </w:r>
          </w:p>
          <w:p w:rsidR="006A5DB3" w:rsidRDefault="006A5DB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A5DB3" w:rsidRDefault="006A5D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452803" w:rsidRPr="00B2130D" w:rsidRDefault="00452803"/>
    <w:sectPr w:rsidR="00452803" w:rsidRPr="00B2130D" w:rsidSect="0045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40" w:rsidRDefault="00476340" w:rsidP="007517B3">
      <w:pPr>
        <w:spacing w:after="0" w:line="240" w:lineRule="auto"/>
      </w:pPr>
      <w:r>
        <w:separator/>
      </w:r>
    </w:p>
  </w:endnote>
  <w:endnote w:type="continuationSeparator" w:id="0">
    <w:p w:rsidR="00476340" w:rsidRDefault="00476340" w:rsidP="0075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B3" w:rsidRDefault="007517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B3" w:rsidRDefault="007517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B3" w:rsidRDefault="00751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40" w:rsidRDefault="00476340" w:rsidP="007517B3">
      <w:pPr>
        <w:spacing w:after="0" w:line="240" w:lineRule="auto"/>
      </w:pPr>
      <w:r>
        <w:separator/>
      </w:r>
    </w:p>
  </w:footnote>
  <w:footnote w:type="continuationSeparator" w:id="0">
    <w:p w:rsidR="00476340" w:rsidRDefault="00476340" w:rsidP="0075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B3" w:rsidRDefault="007517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2283"/>
      <w:docPartObj>
        <w:docPartGallery w:val="Page Numbers (Top of Page)"/>
        <w:docPartUnique/>
      </w:docPartObj>
    </w:sdtPr>
    <w:sdtEndPr/>
    <w:sdtContent>
      <w:p w:rsidR="007517B3" w:rsidRDefault="0047634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1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17B3" w:rsidRDefault="007517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B3" w:rsidRDefault="00751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3D0F"/>
    <w:multiLevelType w:val="hybridMultilevel"/>
    <w:tmpl w:val="1822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0D"/>
    <w:rsid w:val="00067593"/>
    <w:rsid w:val="00342E0F"/>
    <w:rsid w:val="00452803"/>
    <w:rsid w:val="00476340"/>
    <w:rsid w:val="005A7E2E"/>
    <w:rsid w:val="006A5DB3"/>
    <w:rsid w:val="007517B3"/>
    <w:rsid w:val="0084529A"/>
    <w:rsid w:val="008800FF"/>
    <w:rsid w:val="008D76D0"/>
    <w:rsid w:val="00AA6901"/>
    <w:rsid w:val="00AE6142"/>
    <w:rsid w:val="00B110E4"/>
    <w:rsid w:val="00B2130D"/>
    <w:rsid w:val="00B60574"/>
    <w:rsid w:val="00D05A95"/>
    <w:rsid w:val="00E71164"/>
    <w:rsid w:val="00F55EB0"/>
    <w:rsid w:val="00F8583C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7B3"/>
  </w:style>
  <w:style w:type="paragraph" w:styleId="Footer">
    <w:name w:val="footer"/>
    <w:basedOn w:val="Normal"/>
    <w:link w:val="FooterChar"/>
    <w:uiPriority w:val="99"/>
    <w:semiHidden/>
    <w:unhideWhenUsed/>
    <w:rsid w:val="0075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7B3"/>
  </w:style>
  <w:style w:type="paragraph" w:styleId="Footer">
    <w:name w:val="footer"/>
    <w:basedOn w:val="Normal"/>
    <w:link w:val="FooterChar"/>
    <w:uiPriority w:val="99"/>
    <w:semiHidden/>
    <w:unhideWhenUsed/>
    <w:rsid w:val="0075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Biblioteka</cp:lastModifiedBy>
  <cp:revision>2</cp:revision>
  <dcterms:created xsi:type="dcterms:W3CDTF">2021-02-08T09:29:00Z</dcterms:created>
  <dcterms:modified xsi:type="dcterms:W3CDTF">2021-02-08T09:29:00Z</dcterms:modified>
</cp:coreProperties>
</file>