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5D" w:rsidRDefault="00F55275">
      <w:pPr>
        <w:rPr>
          <w:sz w:val="28"/>
          <w:szCs w:val="28"/>
        </w:rPr>
      </w:pPr>
      <w:r>
        <w:rPr>
          <w:sz w:val="28"/>
          <w:szCs w:val="28"/>
        </w:rPr>
        <w:t>ХУМАНИЗАМ И РЕНЕСАНСА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5"/>
      </w:tblGrid>
      <w:tr w:rsidR="00BC1C5D" w:rsidTr="00BC1C5D">
        <w:trPr>
          <w:trHeight w:val="623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D" w:rsidRPr="00BC1C5D" w:rsidRDefault="00BC1C5D" w:rsidP="00BC1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1C5D" w:rsidRDefault="00BC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 смо говорили 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Слову о љубави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деспота Стефана Лазаревића, помињали смо мотиве телесне љубави и слављења живота кроз слављење свега живог у природи. Поменули смо да је то представљало велику новину за књижевност средњег века, јер је у том периоду, у ком је књижевност махом била религиозна и настајала под великим утицајем цркве, унижаван значај овоземаљског живота, а величао се загробни живот. Богоугодни живот је требало да представља припрему за живот после смрти, за живот у Богу, а црква, нарочито католичка, деловала је врло репресивно. Дела какво је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Слово о љубави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деспота Стефана Лазеревића, најавила су велику промену у историји културе, науке и уметности. </w:t>
            </w:r>
          </w:p>
          <w:p w:rsidR="00BC1C5D" w:rsidRDefault="00BC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Промену у поимању света означила је културно-историјска појава, која је у историји уметности добила назив хуманизам, а она представља прелазак из средњег века у модерно доба и стварање савременог човека.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Хуманизам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 добио име по средњовековној пракси да се све профане (световне) научне и уметничке дисциплине називају људским, хуманим (од латинског преидева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humanus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шти значи људски), насупрот божанским дисциплинама, каква је теологија.</w:t>
            </w:r>
          </w:p>
          <w:p w:rsidR="00BC1C5D" w:rsidRDefault="00BC1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C5D" w:rsidTr="00BC1C5D">
        <w:trPr>
          <w:trHeight w:val="8025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D" w:rsidRPr="00BC1C5D" w:rsidRDefault="00BC1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1C5D" w:rsidRDefault="00BC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ХУМАНИЗАМ</w:t>
            </w:r>
          </w:p>
          <w:p w:rsidR="00BC1C5D" w:rsidRDefault="00BC1C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Хуманизам се најпре јавио у Италији, и био је условљен историјским околностима: 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разбијањем феудалног економског затварања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процват трговине који је из тога произашао  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слабљење ауторитета цркве и светог римског царства. </w:t>
            </w:r>
          </w:p>
          <w:p w:rsidR="00BC1C5D" w:rsidRDefault="00BC1C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хуманизму се јавља појачано интересовање за изучавање класичне (анитчке) старине. Антички човек постао је узор слободног човека, а сви видови античке културе сматрају се узорним моделом који се може применити на све видове друштвене и културне активности. Обнављају се књижевне врсте античке књижевности, на пример: елегија, посланица, епиграм и сл. Учени људи трагају за античким рукописима, преводе их, проучавају, траже узоре у њима. У том смислу је огроман значај ималопревођење на латински језик Аристотелове поетике 1498. године и коментарисање те књиге која је дотле била готово заборављена. </w:t>
            </w:r>
          </w:p>
          <w:p w:rsidR="00BC1C5D" w:rsidRDefault="00BC1C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Књижевна дела се махом пишу на латинском језику, који потискује народни језик и сматра се језиком учених људи. Често је и пуко копирање дела античке књижевности, међу мање даровитим писцима.</w:t>
            </w:r>
          </w:p>
          <w:p w:rsidR="00BC1C5D" w:rsidRDefault="00BC1C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Ширењу хуманистичких идеја допринело је неколико факотора: 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 свега пад Цариграда под Турке (1453. године), јер је у деценијама које су томе претходиле, пред све већом отоманском најездом, Византија је почела да излази из своје културне изолације и стављала Западној Европи на располагање врсне научнике и још боље текстове. 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малу улогу у ширењу хуманистичких идеја имао је и проналазак штампе (Јохан Гутенбер 1439.), јер би књига у противном остала реткост, а литература ограничена на уске кругове црквене елите. 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Најзначајнији центри хуманистичких окупљања биле су академије. Оне су замениле средњовековне унуверзитете који су били под контролом цркве, и те академије су постале нови центри науке у којима се се окупљали људи од пера, који су међусобно размењивали идеје.</w:t>
            </w:r>
          </w:p>
          <w:p w:rsidR="00BC1C5D" w:rsidRDefault="00BC1C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Поезија је за хуманисте узвишени дар неба, а песници могу да стварају само ако су обузети божанским заносом, тј. да има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божанско надахнуће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Иако хришћанске вредности остају темељ друштвеног живота, за разлику од средњег века, у средиште интересовања долази сам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човек</w:t>
            </w:r>
            <w:r>
              <w:rPr>
                <w:rFonts w:ascii="Times New Roman" w:hAnsi="Times New Roman"/>
                <w:sz w:val="24"/>
                <w:szCs w:val="24"/>
              </w:rPr>
              <w:t>, његова размишљања, жеље, тежње и сл.</w:t>
            </w:r>
          </w:p>
          <w:p w:rsidR="00BC1C5D" w:rsidRDefault="00BC1C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прелазу из средњег у нови век, на тлу данашње Италије, стварају три велика писца, која су остварила огроман значај и за епоху хуманизма, али и за целокупну историју културе и уметности. То су: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Франческо Петрарка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Данте Алигијери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Ђовани Бокачо</w:t>
            </w:r>
            <w:r>
              <w:rPr>
                <w:rFonts w:ascii="Times New Roman" w:hAnsi="Times New Roman"/>
                <w:sz w:val="24"/>
                <w:szCs w:val="24"/>
              </w:rPr>
              <w:t>. Они упоредо са писањем на латинском, пишу и на народном језику</w:t>
            </w:r>
          </w:p>
          <w:p w:rsidR="00BC1C5D" w:rsidRDefault="00BC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РЕНЕСАНСА</w:t>
            </w:r>
          </w:p>
          <w:p w:rsidR="00BC1C5D" w:rsidRDefault="00BC1C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Ренесанса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је културно-историјски појам који је у вези са појмом хуманизма. Често се употребљавају и заједно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хуманизам и ренесанса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да означе прелаз из средњег у нови век. Док хуманизам означава више научно-духовни садржај овог раздобља, појам ренесансе усмерен је на целокупну културу тога доба. Термин ренесанса потиче од француске речи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renaissance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што значи обнова, препород. </w:t>
            </w:r>
          </w:p>
          <w:p w:rsidR="00BC1C5D" w:rsidRDefault="00BC1C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цветајућим горњоиталијанским градовима развијала се трговина и постојала је здрава финансијска политика. Венеција је својим лукама држала монопол трговине са Истоком. Нови неплемићки слојеви доспевали су на овај начин до великог утицаја. У том погледу највише се истицала породица Медичи, која је захваљујући банкарским пословима стекла велико богатство и освојила власт у Фиренци. Цветајућа трговина имала је за последицу и појаву меценатства. Мецене су уметницима додељивали задатке да овековече њихову славу, па се отуда развила уметност портретирања у сликама и споменицима.</w:t>
            </w:r>
          </w:p>
          <w:p w:rsidR="00BC1C5D" w:rsidRDefault="00BC1C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Почетак новог доба није се могао замислити без бројних открића и изума: 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птоломејска слика света замењена је хелиоцентричком сликом света (Коперник)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проналазак штампарије (који смо већ помињали) омогућио је ширење новог знања на широкој бази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барут је постао предуслов за савремено вођење рата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 који је ношен у џепу давао је грађанину могућност да подеси себи време према мерилима која су се могла објективно упоређивати, и најзад, </w:t>
            </w:r>
          </w:p>
          <w:p w:rsidR="00BC1C5D" w:rsidRDefault="00BC1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откривен је и сасвим нови континент (откриће Америке 1492. године), о коме се до тада само нагађало. </w:t>
            </w:r>
          </w:p>
          <w:p w:rsidR="00BC1C5D" w:rsidRDefault="00BC1C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Можемо рећи да је у погледу књижевног стваралаштва епоха хуманизма и ренесансе обележила период од Петрарке и Бокача, па до Шекспира и Сервантеса. Ту су поред њих још и Ариосто 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Махнитим Орландом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Торквато Тасо 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Ослобођеним Јерусалимом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Макијавели 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Владаоцем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Франсоа Рабле 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Гаргантуом и Пантагруелом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Ронсар, Монтењ и многи други. </w:t>
            </w:r>
          </w:p>
          <w:p w:rsidR="00BC1C5D" w:rsidRDefault="00BC1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C5D" w:rsidTr="00BC1C5D">
        <w:trPr>
          <w:trHeight w:val="377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D" w:rsidRDefault="00BC1C5D" w:rsidP="00BC1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2803" w:rsidRDefault="00452803">
      <w:pPr>
        <w:rPr>
          <w:sz w:val="28"/>
          <w:szCs w:val="28"/>
        </w:rPr>
      </w:pPr>
    </w:p>
    <w:p w:rsidR="006055BD" w:rsidRDefault="006055BD">
      <w:pPr>
        <w:rPr>
          <w:sz w:val="28"/>
          <w:szCs w:val="28"/>
        </w:rPr>
      </w:pPr>
    </w:p>
    <w:p w:rsidR="006055BD" w:rsidRDefault="006055BD">
      <w:pPr>
        <w:rPr>
          <w:sz w:val="28"/>
          <w:szCs w:val="28"/>
        </w:rPr>
      </w:pPr>
    </w:p>
    <w:p w:rsidR="006055BD" w:rsidRDefault="006055BD">
      <w:pPr>
        <w:rPr>
          <w:sz w:val="28"/>
          <w:szCs w:val="28"/>
        </w:rPr>
      </w:pPr>
    </w:p>
    <w:p w:rsidR="00BC1C5D" w:rsidRPr="00197EF9" w:rsidRDefault="00692746">
      <w:pPr>
        <w:rPr>
          <w:b/>
          <w:sz w:val="28"/>
          <w:szCs w:val="28"/>
        </w:rPr>
      </w:pPr>
      <w:r w:rsidRPr="00197EF9">
        <w:rPr>
          <w:b/>
          <w:sz w:val="28"/>
          <w:szCs w:val="28"/>
        </w:rPr>
        <w:lastRenderedPageBreak/>
        <w:t xml:space="preserve"> </w:t>
      </w:r>
      <w:r w:rsidR="00BC1C5D" w:rsidRPr="00197EF9">
        <w:rPr>
          <w:b/>
          <w:sz w:val="28"/>
          <w:szCs w:val="28"/>
        </w:rPr>
        <w:t>ДОМАЋИ ЗАДАТАК</w:t>
      </w:r>
    </w:p>
    <w:p w:rsidR="00BC1C5D" w:rsidRPr="00197EF9" w:rsidRDefault="00BC1C5D">
      <w:pPr>
        <w:rPr>
          <w:b/>
          <w:sz w:val="28"/>
          <w:szCs w:val="28"/>
        </w:rPr>
      </w:pPr>
      <w:r w:rsidRPr="00197EF9">
        <w:rPr>
          <w:b/>
          <w:sz w:val="28"/>
          <w:szCs w:val="28"/>
        </w:rPr>
        <w:t>ОДГОВОРИТЕ НА ПИТАЊА:</w:t>
      </w:r>
    </w:p>
    <w:p w:rsidR="00BC1C5D" w:rsidRDefault="00BC1C5D">
      <w:pPr>
        <w:rPr>
          <w:sz w:val="28"/>
          <w:szCs w:val="28"/>
        </w:rPr>
      </w:pPr>
      <w:r>
        <w:rPr>
          <w:sz w:val="28"/>
          <w:szCs w:val="28"/>
        </w:rPr>
        <w:t>1.Где се јавља епоха хуманизма</w:t>
      </w:r>
      <w:r w:rsidR="006A26D7">
        <w:rPr>
          <w:sz w:val="28"/>
          <w:szCs w:val="28"/>
        </w:rPr>
        <w:t xml:space="preserve"> и када (у ком веку)</w:t>
      </w:r>
      <w:r>
        <w:rPr>
          <w:sz w:val="28"/>
          <w:szCs w:val="28"/>
        </w:rPr>
        <w:t>?</w:t>
      </w:r>
    </w:p>
    <w:p w:rsidR="006055BD" w:rsidRDefault="006055B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92746">
        <w:rPr>
          <w:sz w:val="28"/>
          <w:szCs w:val="28"/>
        </w:rPr>
        <w:t>Која књижевна врста је доминантна у време хуманизма?</w:t>
      </w:r>
    </w:p>
    <w:p w:rsidR="00B05CDE" w:rsidRPr="00B05CDE" w:rsidRDefault="00B05CDE">
      <w:pPr>
        <w:rPr>
          <w:sz w:val="28"/>
          <w:szCs w:val="28"/>
        </w:rPr>
      </w:pPr>
      <w:r>
        <w:rPr>
          <w:sz w:val="28"/>
          <w:szCs w:val="28"/>
        </w:rPr>
        <w:t>3.На ком језику се пишу дела у епохи ренесансе у Италији?</w:t>
      </w:r>
    </w:p>
    <w:p w:rsidR="00692746" w:rsidRPr="0035131F" w:rsidRDefault="00B05CD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92746">
        <w:rPr>
          <w:sz w:val="28"/>
          <w:szCs w:val="28"/>
        </w:rPr>
        <w:t>.</w:t>
      </w:r>
      <w:r w:rsidR="0035131F">
        <w:rPr>
          <w:sz w:val="28"/>
          <w:szCs w:val="28"/>
        </w:rPr>
        <w:t>Од које речи потиче назив ренесанса и шта значи?</w:t>
      </w:r>
    </w:p>
    <w:p w:rsidR="00BC1C5D" w:rsidRPr="00F55275" w:rsidRDefault="00BC1C5D">
      <w:pPr>
        <w:rPr>
          <w:sz w:val="28"/>
          <w:szCs w:val="28"/>
        </w:rPr>
      </w:pPr>
    </w:p>
    <w:sectPr w:rsidR="00BC1C5D" w:rsidRPr="00F55275" w:rsidSect="0045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6B" w:rsidRDefault="00B4546B" w:rsidP="00E54883">
      <w:pPr>
        <w:spacing w:after="0" w:line="240" w:lineRule="auto"/>
      </w:pPr>
      <w:r>
        <w:separator/>
      </w:r>
    </w:p>
  </w:endnote>
  <w:endnote w:type="continuationSeparator" w:id="1">
    <w:p w:rsidR="00B4546B" w:rsidRDefault="00B4546B" w:rsidP="00E5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3" w:rsidRDefault="00E54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3" w:rsidRDefault="00E548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3" w:rsidRDefault="00E54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6B" w:rsidRDefault="00B4546B" w:rsidP="00E54883">
      <w:pPr>
        <w:spacing w:after="0" w:line="240" w:lineRule="auto"/>
      </w:pPr>
      <w:r>
        <w:separator/>
      </w:r>
    </w:p>
  </w:footnote>
  <w:footnote w:type="continuationSeparator" w:id="1">
    <w:p w:rsidR="00B4546B" w:rsidRDefault="00B4546B" w:rsidP="00E5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3" w:rsidRDefault="00E54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15086"/>
      <w:docPartObj>
        <w:docPartGallery w:val="Page Numbers (Top of Page)"/>
        <w:docPartUnique/>
      </w:docPartObj>
    </w:sdtPr>
    <w:sdtContent>
      <w:p w:rsidR="00E54883" w:rsidRDefault="00DB7361">
        <w:pPr>
          <w:pStyle w:val="Header"/>
        </w:pPr>
        <w:fldSimple w:instr=" PAGE   \* MERGEFORMAT ">
          <w:r w:rsidR="00FA1BEA">
            <w:rPr>
              <w:noProof/>
            </w:rPr>
            <w:t>1</w:t>
          </w:r>
        </w:fldSimple>
      </w:p>
    </w:sdtContent>
  </w:sdt>
  <w:p w:rsidR="00E54883" w:rsidRDefault="00E548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3" w:rsidRDefault="00E548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A85"/>
    <w:multiLevelType w:val="hybridMultilevel"/>
    <w:tmpl w:val="E804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01DC9"/>
    <w:multiLevelType w:val="hybridMultilevel"/>
    <w:tmpl w:val="1976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05E7"/>
    <w:multiLevelType w:val="hybridMultilevel"/>
    <w:tmpl w:val="D76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3266"/>
    <w:multiLevelType w:val="hybridMultilevel"/>
    <w:tmpl w:val="CEB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676A9"/>
    <w:multiLevelType w:val="hybridMultilevel"/>
    <w:tmpl w:val="0AA01752"/>
    <w:lvl w:ilvl="0" w:tplc="DAE88A70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75"/>
    <w:rsid w:val="001642D8"/>
    <w:rsid w:val="00197EF9"/>
    <w:rsid w:val="00214461"/>
    <w:rsid w:val="00214C00"/>
    <w:rsid w:val="0035131F"/>
    <w:rsid w:val="00400D21"/>
    <w:rsid w:val="00452803"/>
    <w:rsid w:val="006055BD"/>
    <w:rsid w:val="00692746"/>
    <w:rsid w:val="006A26D7"/>
    <w:rsid w:val="00720A2A"/>
    <w:rsid w:val="007B79F4"/>
    <w:rsid w:val="008F1B79"/>
    <w:rsid w:val="00B05CDE"/>
    <w:rsid w:val="00B4546B"/>
    <w:rsid w:val="00BC1C5D"/>
    <w:rsid w:val="00DB7361"/>
    <w:rsid w:val="00E54883"/>
    <w:rsid w:val="00F55275"/>
    <w:rsid w:val="00FA1BEA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5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83"/>
  </w:style>
  <w:style w:type="paragraph" w:styleId="Footer">
    <w:name w:val="footer"/>
    <w:basedOn w:val="Normal"/>
    <w:link w:val="FooterChar"/>
    <w:uiPriority w:val="99"/>
    <w:semiHidden/>
    <w:unhideWhenUsed/>
    <w:rsid w:val="00E5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2021-04-15T09:31:00Z</dcterms:created>
  <dcterms:modified xsi:type="dcterms:W3CDTF">2021-04-15T09:31:00Z</dcterms:modified>
</cp:coreProperties>
</file>