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0A" w:rsidRDefault="000C6447">
      <w:pPr>
        <w:rPr>
          <w:b/>
          <w:sz w:val="28"/>
          <w:szCs w:val="28"/>
        </w:rPr>
      </w:pPr>
      <w:bookmarkStart w:id="0" w:name="_GoBack"/>
      <w:r w:rsidRPr="00DB6D1B">
        <w:rPr>
          <w:b/>
          <w:sz w:val="28"/>
          <w:szCs w:val="28"/>
        </w:rPr>
        <w:t>ЛАЗА</w:t>
      </w:r>
      <w:r w:rsidR="00521009">
        <w:rPr>
          <w:b/>
          <w:sz w:val="28"/>
          <w:szCs w:val="28"/>
        </w:rPr>
        <w:t xml:space="preserve"> КОСТИЋ-Santa Maria della Salute</w:t>
      </w:r>
    </w:p>
    <w:bookmarkEnd w:id="0"/>
    <w:p w:rsidR="00521009" w:rsidRPr="00521009" w:rsidRDefault="00521009">
      <w:pPr>
        <w:rPr>
          <w:b/>
          <w:sz w:val="28"/>
          <w:szCs w:val="28"/>
        </w:rPr>
      </w:pPr>
      <w:r>
        <w:rPr>
          <w:b/>
          <w:sz w:val="28"/>
          <w:szCs w:val="28"/>
        </w:rPr>
        <w:t>ПРОЧИТАТИ ПЕСМУ ИЗ ЧИТАНКЕ</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49"/>
      </w:tblGrid>
      <w:tr w:rsidR="0008170A" w:rsidTr="0008170A">
        <w:trPr>
          <w:trHeight w:val="5660"/>
        </w:trPr>
        <w:tc>
          <w:tcPr>
            <w:tcW w:w="236" w:type="dxa"/>
            <w:tcBorders>
              <w:top w:val="single" w:sz="4" w:space="0" w:color="auto"/>
              <w:left w:val="single" w:sz="4" w:space="0" w:color="auto"/>
              <w:bottom w:val="single" w:sz="4" w:space="0" w:color="auto"/>
              <w:right w:val="single" w:sz="4" w:space="0" w:color="auto"/>
            </w:tcBorders>
            <w:hideMark/>
          </w:tcPr>
          <w:p w:rsidR="0008170A" w:rsidRPr="0008170A" w:rsidRDefault="0008170A">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08170A" w:rsidRDefault="0008170A">
            <w:pPr>
              <w:spacing w:after="0" w:line="240" w:lineRule="auto"/>
              <w:jc w:val="both"/>
              <w:rPr>
                <w:rFonts w:ascii="Times New Roman" w:eastAsia="Times New Roman" w:hAnsi="Times New Roman"/>
                <w:sz w:val="24"/>
                <w:szCs w:val="24"/>
              </w:rPr>
            </w:pPr>
          </w:p>
          <w:p w:rsidR="0008170A" w:rsidRDefault="0008170A">
            <w:pPr>
              <w:numPr>
                <w:ilvl w:val="0"/>
                <w:numId w:val="1"/>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Занимљива је предисторија песме </w:t>
            </w:r>
            <w:r>
              <w:rPr>
                <w:rFonts w:ascii="Times New Roman" w:hAnsi="Times New Roman"/>
                <w:i/>
                <w:sz w:val="24"/>
                <w:szCs w:val="24"/>
              </w:rPr>
              <w:t>Santa Maria della Salute.</w:t>
            </w:r>
            <w:r>
              <w:rPr>
                <w:rFonts w:ascii="Times New Roman" w:hAnsi="Times New Roman"/>
                <w:sz w:val="24"/>
                <w:szCs w:val="24"/>
              </w:rPr>
              <w:t xml:space="preserve">  Стваралачки импулси за настанак песме потекли су из три извора, који су у уској међусобној вези. У својим педесетим годинама Лаза Костић је упознао деветнаестогодишњу Ленку Дунђерски, кћерку пријатеља Лазе Дунђерског у коју се заљубио као и она у њега. Настале су борбе у песнику, сукоб осећања и разума. Бежи од Ленке и својих осећања у манастир Крушедол и ту проводи пет година. Лаза Дунђерски предлаже пријатељу да се ожени богатом удовицом Јулом Паланачком што овај и учини 1895. године. Исте године умире Ленка Дунђерски. Да би побегао од несреће и туге, одлази са женом у Венецију. Тамо посећује цркву Госпе од Спаса из XVII века. Изузетна лепота цркве задивила је песника. У том тренутку у њему се срећу и стапају у једно дивљење према цркви и непреболна љубав према Ленки. Из тога сусрета двеју лепота почела је да клија песма, али истовремено је нарастало кајање што је некада осуђивао градњу цркве од дрвета из словенских шума по Далмацији. У песми </w:t>
            </w:r>
            <w:r>
              <w:rPr>
                <w:rFonts w:ascii="Times New Roman" w:hAnsi="Times New Roman"/>
                <w:i/>
                <w:sz w:val="24"/>
                <w:szCs w:val="24"/>
              </w:rPr>
              <w:t>Беседа</w:t>
            </w:r>
            <w:r>
              <w:rPr>
                <w:rFonts w:ascii="Times New Roman" w:hAnsi="Times New Roman"/>
                <w:sz w:val="24"/>
                <w:szCs w:val="24"/>
              </w:rPr>
              <w:t xml:space="preserve"> (1865) Костић је певао о трагици српскога бора кога је Млетачка немилосрдно секла и одвозила у Италију. Године 1879. написао је песму </w:t>
            </w:r>
            <w:r>
              <w:rPr>
                <w:rFonts w:ascii="Times New Roman" w:hAnsi="Times New Roman"/>
                <w:i/>
                <w:sz w:val="24"/>
                <w:szCs w:val="24"/>
              </w:rPr>
              <w:t>Дужде се жени</w:t>
            </w:r>
            <w:r>
              <w:rPr>
                <w:rFonts w:ascii="Times New Roman" w:hAnsi="Times New Roman"/>
                <w:sz w:val="24"/>
                <w:szCs w:val="24"/>
              </w:rPr>
              <w:t xml:space="preserve"> у којој жали за посеченим српским боровима који су уграђени у цркву Госпе од Спаса. Двадесет година након тога појављује се </w:t>
            </w:r>
            <w:r>
              <w:rPr>
                <w:rFonts w:ascii="Times New Roman" w:hAnsi="Times New Roman"/>
                <w:i/>
                <w:sz w:val="24"/>
                <w:szCs w:val="24"/>
              </w:rPr>
              <w:t>Santa Maria della Salute,</w:t>
            </w:r>
            <w:r>
              <w:rPr>
                <w:rFonts w:ascii="Times New Roman" w:hAnsi="Times New Roman"/>
                <w:sz w:val="24"/>
                <w:szCs w:val="24"/>
              </w:rPr>
              <w:t>1909. године.</w:t>
            </w:r>
          </w:p>
        </w:tc>
      </w:tr>
      <w:tr w:rsidR="0008170A" w:rsidTr="0008170A">
        <w:trPr>
          <w:trHeight w:val="886"/>
        </w:trPr>
        <w:tc>
          <w:tcPr>
            <w:tcW w:w="236" w:type="dxa"/>
            <w:tcBorders>
              <w:top w:val="single" w:sz="4" w:space="0" w:color="auto"/>
              <w:left w:val="single" w:sz="4" w:space="0" w:color="auto"/>
              <w:bottom w:val="single" w:sz="4" w:space="0" w:color="auto"/>
              <w:right w:val="single" w:sz="4" w:space="0" w:color="auto"/>
            </w:tcBorders>
          </w:tcPr>
          <w:p w:rsidR="0008170A" w:rsidRPr="0008170A" w:rsidRDefault="0008170A">
            <w:pPr>
              <w:spacing w:after="0" w:line="240" w:lineRule="auto"/>
              <w:rPr>
                <w:rFonts w:ascii="Times New Roman" w:eastAsia="Times New Roman" w:hAnsi="Times New Roman"/>
                <w:b/>
                <w:sz w:val="24"/>
                <w:szCs w:val="24"/>
              </w:rPr>
            </w:pPr>
          </w:p>
          <w:p w:rsidR="0008170A" w:rsidRDefault="0008170A">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tcPr>
          <w:p w:rsidR="0008170A" w:rsidRDefault="0008170A">
            <w:pPr>
              <w:spacing w:after="0" w:line="240" w:lineRule="auto"/>
              <w:jc w:val="both"/>
              <w:rPr>
                <w:rFonts w:ascii="Times New Roman" w:eastAsia="Times New Roman" w:hAnsi="Times New Roman"/>
                <w:sz w:val="24"/>
                <w:szCs w:val="24"/>
              </w:rPr>
            </w:pPr>
          </w:p>
          <w:p w:rsidR="0008170A" w:rsidRDefault="0008170A" w:rsidP="00E55957">
            <w:pPr>
              <w:spacing w:after="0" w:line="240" w:lineRule="auto"/>
              <w:jc w:val="both"/>
              <w:rPr>
                <w:rFonts w:ascii="Times New Roman" w:hAnsi="Times New Roman"/>
                <w:sz w:val="24"/>
                <w:szCs w:val="24"/>
              </w:rPr>
            </w:pPr>
          </w:p>
          <w:p w:rsidR="0008170A" w:rsidRDefault="0008170A">
            <w:pPr>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Композиција</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 xml:space="preserve">Централне тачке у композицији ове песме су </w:t>
            </w:r>
            <w:r w:rsidRPr="00DB6D1B">
              <w:rPr>
                <w:rFonts w:ascii="Times New Roman" w:hAnsi="Times New Roman"/>
                <w:b/>
                <w:sz w:val="24"/>
                <w:szCs w:val="24"/>
              </w:rPr>
              <w:t>два мотива: велелепна венецијанска црква</w:t>
            </w:r>
            <w:r>
              <w:rPr>
                <w:rFonts w:ascii="Times New Roman" w:hAnsi="Times New Roman"/>
                <w:sz w:val="24"/>
                <w:szCs w:val="24"/>
              </w:rPr>
              <w:t xml:space="preserve"> </w:t>
            </w:r>
            <w:r w:rsidRPr="00DB6D1B">
              <w:rPr>
                <w:rFonts w:ascii="Times New Roman" w:hAnsi="Times New Roman"/>
                <w:b/>
                <w:sz w:val="24"/>
                <w:szCs w:val="24"/>
              </w:rPr>
              <w:t>и лик идеалне драге.</w:t>
            </w:r>
            <w:r>
              <w:rPr>
                <w:rFonts w:ascii="Times New Roman" w:hAnsi="Times New Roman"/>
                <w:sz w:val="24"/>
                <w:szCs w:val="24"/>
              </w:rPr>
              <w:t xml:space="preserve"> </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Ова песма има богату мотивску структуру. Смењивање мотива праћено је смењивањем осећања, расположења и психолошких стања лирског субјекта. У складу са овим променама мења се тон и смењују се особености различитих лирских врста ‒ молитва, покајница, елегична исповест, сновиђења, љубавна песма, апокалиптично виђење, химна.</w:t>
            </w:r>
          </w:p>
          <w:p w:rsidR="0008170A" w:rsidRDefault="0008170A">
            <w:pPr>
              <w:spacing w:after="0" w:line="240" w:lineRule="auto"/>
              <w:ind w:left="720"/>
              <w:jc w:val="both"/>
              <w:rPr>
                <w:rFonts w:ascii="Times New Roman" w:hAnsi="Times New Roman"/>
                <w:sz w:val="24"/>
                <w:szCs w:val="24"/>
              </w:rPr>
            </w:pPr>
            <w:r>
              <w:rPr>
                <w:rFonts w:ascii="Times New Roman" w:hAnsi="Times New Roman"/>
                <w:b/>
                <w:sz w:val="24"/>
                <w:szCs w:val="24"/>
              </w:rPr>
              <w:t xml:space="preserve">I </w:t>
            </w:r>
            <w:r>
              <w:rPr>
                <w:rFonts w:ascii="Times New Roman" w:hAnsi="Times New Roman"/>
                <w:b/>
                <w:sz w:val="24"/>
                <w:szCs w:val="24"/>
              </w:rPr>
              <w:softHyphen/>
            </w:r>
            <w:r>
              <w:rPr>
                <w:rFonts w:ascii="Times New Roman" w:hAnsi="Times New Roman"/>
                <w:b/>
                <w:sz w:val="24"/>
                <w:szCs w:val="24"/>
              </w:rPr>
              <w:softHyphen/>
              <w:t>‒ II</w:t>
            </w:r>
            <w:r>
              <w:rPr>
                <w:rFonts w:ascii="Times New Roman" w:hAnsi="Times New Roman"/>
                <w:sz w:val="24"/>
                <w:szCs w:val="24"/>
              </w:rPr>
              <w:t xml:space="preserve"> Обраћање Богородици и тражење опроштаја за све оно што је раније говорио о њеном храму (одрицање од мисли из песама </w:t>
            </w:r>
            <w:r>
              <w:rPr>
                <w:rFonts w:ascii="Times New Roman" w:hAnsi="Times New Roman"/>
                <w:i/>
                <w:sz w:val="24"/>
                <w:szCs w:val="24"/>
              </w:rPr>
              <w:t>Беседа</w:t>
            </w:r>
            <w:r>
              <w:rPr>
                <w:rFonts w:ascii="Times New Roman" w:hAnsi="Times New Roman"/>
                <w:sz w:val="24"/>
                <w:szCs w:val="24"/>
              </w:rPr>
              <w:t xml:space="preserve"> и </w:t>
            </w:r>
            <w:r>
              <w:rPr>
                <w:rFonts w:ascii="Times New Roman" w:hAnsi="Times New Roman"/>
                <w:i/>
                <w:sz w:val="24"/>
                <w:szCs w:val="24"/>
              </w:rPr>
              <w:t>Дужде се жени</w:t>
            </w:r>
            <w:r>
              <w:rPr>
                <w:rFonts w:ascii="Times New Roman" w:hAnsi="Times New Roman"/>
                <w:sz w:val="24"/>
                <w:szCs w:val="24"/>
              </w:rPr>
              <w:t>). Доминира тон молитве и покајања; сакрална лексика; скрушеност.</w:t>
            </w:r>
          </w:p>
          <w:p w:rsidR="0008170A" w:rsidRDefault="0008170A">
            <w:pPr>
              <w:spacing w:after="0" w:line="240" w:lineRule="auto"/>
              <w:ind w:left="720"/>
              <w:jc w:val="both"/>
              <w:rPr>
                <w:rFonts w:ascii="Times New Roman" w:hAnsi="Times New Roman"/>
                <w:sz w:val="24"/>
                <w:szCs w:val="24"/>
              </w:rPr>
            </w:pPr>
            <w:r>
              <w:rPr>
                <w:rFonts w:ascii="Times New Roman" w:hAnsi="Times New Roman"/>
                <w:b/>
                <w:sz w:val="24"/>
                <w:szCs w:val="24"/>
              </w:rPr>
              <w:t>III ‒ IV</w:t>
            </w:r>
            <w:r>
              <w:rPr>
                <w:rFonts w:ascii="Times New Roman" w:hAnsi="Times New Roman"/>
                <w:sz w:val="24"/>
                <w:szCs w:val="24"/>
              </w:rPr>
              <w:t xml:space="preserve"> Да би уверио Богомајку да је многе грехе окајао, казује о узалудним покушајима, изневереним очекивањима од живота, поразима. Ипак, не криви друге јер „све је то с ове главе, са луде”. Тон је елегичан, пун горчине и бола.</w:t>
            </w:r>
          </w:p>
          <w:p w:rsidR="0008170A" w:rsidRDefault="0008170A">
            <w:pPr>
              <w:spacing w:after="0" w:line="240" w:lineRule="auto"/>
              <w:ind w:left="720"/>
              <w:jc w:val="both"/>
              <w:rPr>
                <w:rFonts w:ascii="Times New Roman" w:hAnsi="Times New Roman"/>
                <w:sz w:val="24"/>
                <w:szCs w:val="24"/>
              </w:rPr>
            </w:pPr>
            <w:r>
              <w:rPr>
                <w:rFonts w:ascii="Times New Roman" w:hAnsi="Times New Roman"/>
                <w:b/>
                <w:sz w:val="24"/>
                <w:szCs w:val="24"/>
              </w:rPr>
              <w:t xml:space="preserve">V </w:t>
            </w:r>
            <w:r>
              <w:rPr>
                <w:rFonts w:ascii="Times New Roman" w:hAnsi="Times New Roman"/>
                <w:b/>
                <w:sz w:val="24"/>
                <w:szCs w:val="24"/>
              </w:rPr>
              <w:softHyphen/>
              <w:t>‒ VI</w:t>
            </w:r>
            <w:r>
              <w:rPr>
                <w:rFonts w:ascii="Times New Roman" w:hAnsi="Times New Roman"/>
                <w:sz w:val="24"/>
                <w:szCs w:val="24"/>
              </w:rPr>
              <w:t xml:space="preserve"> Након четврте строфе почиње друга композициона целина ‒ узвишена похвала лепоти и љубави. Покајничка молитва се нагло преображава у драматичну љубавну исповест, лирски разговор са самим собом у сумраку у коме се појављује песникова „вила”, драга невиђене лепоте за коју песник каже да „сваку ми махом залечи рану”. Ово су тренуци среће и светлости и песма у овом делу има одлике љубавне песме.</w:t>
            </w:r>
          </w:p>
          <w:p w:rsidR="0008170A" w:rsidRDefault="0008170A">
            <w:pPr>
              <w:spacing w:after="0" w:line="240" w:lineRule="auto"/>
              <w:ind w:left="720"/>
              <w:jc w:val="both"/>
              <w:rPr>
                <w:rFonts w:ascii="Times New Roman" w:hAnsi="Times New Roman"/>
                <w:sz w:val="24"/>
                <w:szCs w:val="24"/>
              </w:rPr>
            </w:pPr>
            <w:r>
              <w:rPr>
                <w:rFonts w:ascii="Times New Roman" w:hAnsi="Times New Roman"/>
                <w:b/>
                <w:sz w:val="24"/>
                <w:szCs w:val="24"/>
              </w:rPr>
              <w:t>VII ‒ IX</w:t>
            </w:r>
            <w:r>
              <w:rPr>
                <w:rFonts w:ascii="Times New Roman" w:hAnsi="Times New Roman"/>
                <w:sz w:val="24"/>
                <w:szCs w:val="24"/>
              </w:rPr>
              <w:t xml:space="preserve"> Ова композициона целина доноси сукоб љубавне среће и разума, </w:t>
            </w:r>
            <w:r>
              <w:rPr>
                <w:rFonts w:ascii="Times New Roman" w:hAnsi="Times New Roman"/>
                <w:sz w:val="24"/>
                <w:szCs w:val="24"/>
              </w:rPr>
              <w:lastRenderedPageBreak/>
              <w:t xml:space="preserve">преиспитивања, унутрашње сукобе („две се у мени побише силе”), одрицање од љубави и бекство, смрт драге, апокалиптичну слику. Мртва драга је основа лирске нарације у трећем композиционом делу песме. </w:t>
            </w:r>
          </w:p>
          <w:p w:rsidR="0008170A" w:rsidRDefault="0008170A">
            <w:pPr>
              <w:spacing w:after="0" w:line="240" w:lineRule="auto"/>
              <w:ind w:left="720"/>
              <w:jc w:val="both"/>
              <w:rPr>
                <w:rFonts w:ascii="Times New Roman" w:hAnsi="Times New Roman"/>
                <w:sz w:val="24"/>
                <w:szCs w:val="24"/>
              </w:rPr>
            </w:pPr>
            <w:r>
              <w:rPr>
                <w:rFonts w:ascii="Times New Roman" w:hAnsi="Times New Roman"/>
                <w:b/>
                <w:sz w:val="24"/>
                <w:szCs w:val="24"/>
              </w:rPr>
              <w:t xml:space="preserve">X </w:t>
            </w:r>
            <w:r>
              <w:rPr>
                <w:rFonts w:ascii="Times New Roman" w:hAnsi="Times New Roman"/>
                <w:b/>
                <w:sz w:val="24"/>
                <w:szCs w:val="24"/>
              </w:rPr>
              <w:softHyphen/>
              <w:t>‒ XIII</w:t>
            </w:r>
            <w:r>
              <w:rPr>
                <w:rFonts w:ascii="Times New Roman" w:hAnsi="Times New Roman"/>
                <w:sz w:val="24"/>
                <w:szCs w:val="24"/>
              </w:rPr>
              <w:t xml:space="preserve"> Четврта композициона целина започиње најавом сусрета са умрлом драгом. Она се јавља у сну. Ово је лирска прича о сусретима са њом, о сновиђењима, а песме су резултат тих сусрета, њихова деца. </w:t>
            </w:r>
          </w:p>
          <w:p w:rsidR="0008170A" w:rsidRDefault="0008170A">
            <w:pPr>
              <w:spacing w:after="0" w:line="240" w:lineRule="auto"/>
              <w:ind w:left="720"/>
              <w:jc w:val="both"/>
              <w:rPr>
                <w:rFonts w:ascii="Times New Roman" w:hAnsi="Times New Roman"/>
                <w:sz w:val="24"/>
                <w:szCs w:val="24"/>
              </w:rPr>
            </w:pPr>
            <w:r>
              <w:rPr>
                <w:rFonts w:ascii="Times New Roman" w:hAnsi="Times New Roman"/>
                <w:b/>
                <w:sz w:val="24"/>
                <w:szCs w:val="24"/>
              </w:rPr>
              <w:t>XIV ‒ XV</w:t>
            </w:r>
            <w:r>
              <w:rPr>
                <w:rFonts w:ascii="Times New Roman" w:hAnsi="Times New Roman"/>
                <w:sz w:val="24"/>
                <w:szCs w:val="24"/>
              </w:rPr>
              <w:t xml:space="preserve"> Завршна целина представља изражавање радости због преображаја безњенице у рај химничним тоном.</w:t>
            </w:r>
          </w:p>
          <w:p w:rsidR="0008170A" w:rsidRDefault="0008170A">
            <w:pPr>
              <w:spacing w:after="0" w:line="240" w:lineRule="auto"/>
              <w:ind w:left="720"/>
              <w:jc w:val="both"/>
              <w:rPr>
                <w:rFonts w:ascii="Times New Roman" w:hAnsi="Times New Roman"/>
                <w:sz w:val="24"/>
                <w:szCs w:val="24"/>
              </w:rPr>
            </w:pP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Садржина и значење</w:t>
            </w:r>
          </w:p>
          <w:p w:rsidR="0008170A" w:rsidRDefault="0008170A" w:rsidP="00B9050C">
            <w:pPr>
              <w:spacing w:after="0" w:line="240" w:lineRule="auto"/>
              <w:ind w:left="720"/>
              <w:jc w:val="both"/>
              <w:rPr>
                <w:rFonts w:ascii="Times New Roman" w:hAnsi="Times New Roman"/>
                <w:sz w:val="24"/>
                <w:szCs w:val="24"/>
              </w:rPr>
            </w:pPr>
          </w:p>
          <w:p w:rsidR="0008170A" w:rsidRDefault="0008170A">
            <w:pPr>
              <w:numPr>
                <w:ilvl w:val="0"/>
                <w:numId w:val="3"/>
              </w:numPr>
              <w:spacing w:after="0" w:line="240" w:lineRule="auto"/>
              <w:jc w:val="both"/>
              <w:rPr>
                <w:rFonts w:ascii="Times New Roman" w:hAnsi="Times New Roman"/>
                <w:sz w:val="24"/>
                <w:szCs w:val="24"/>
              </w:rPr>
            </w:pPr>
            <w:r w:rsidRPr="00DB6D1B">
              <w:rPr>
                <w:rFonts w:ascii="Times New Roman" w:hAnsi="Times New Roman"/>
                <w:b/>
                <w:i/>
                <w:sz w:val="24"/>
                <w:szCs w:val="24"/>
              </w:rPr>
              <w:t xml:space="preserve">Santa Maria della Salute </w:t>
            </w:r>
            <w:r w:rsidRPr="00DB6D1B">
              <w:rPr>
                <w:rFonts w:ascii="Times New Roman" w:hAnsi="Times New Roman"/>
                <w:b/>
                <w:sz w:val="24"/>
                <w:szCs w:val="24"/>
              </w:rPr>
              <w:t>испевана је у облику апострофе. Почиње обраћањем Госпи од Спаса, Богородици</w:t>
            </w:r>
            <w:r>
              <w:rPr>
                <w:rFonts w:ascii="Times New Roman" w:hAnsi="Times New Roman"/>
                <w:sz w:val="24"/>
                <w:szCs w:val="24"/>
              </w:rPr>
              <w:t>. Овај облик апострофе директно је изражен у три почетне строфе стиховима „Опрости, мајко света, опрости”, синтагмама типа „блаженој теби”, вокативима („небеснице”). Од четврте строфе па до краја нема оваквог експлицитног обраћања, али је у свести читаоца остала апострофна инерција тако да се цела песма доживљава као велика апострофа. Међутим, како се током песме мења садржина, мењају се слике, осећања и расположења, све више се апострофа поопштава. Сада то није више обраћање Богородици, него мртвој драгој, љубави, жени уопште, божанској драгој.</w:t>
            </w:r>
          </w:p>
          <w:p w:rsidR="0008170A" w:rsidRDefault="0008170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Сусрет са храмом Госпи од Спаса у Венецији пробудио је покајање за све оно што је песник раније песмом говорио о грађењу храма. Он је жалио борове које су Млеци секли по словенским шумама и градили своју Венецију и храмове у њој. То је био протест младог песника. Песник је био задивљен лепотом храма и у том тренутку схватио да је лепше „носити лепоту“ и постати стуб који ће носити сводове цркве, него претворити се у пепео „грејући светску грехоту”, „тонути у броду” и „трунут у плоту”. </w:t>
            </w:r>
          </w:p>
          <w:p w:rsidR="0008170A" w:rsidRDefault="0008170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Промена става према храму није дошла случајно. Нашао се пред њим непосредно после смрти Ленке Дунђерски. Лепота храма поистоветила се са лепотом мртве драге ‒ храм и драга постали су једно. </w:t>
            </w:r>
          </w:p>
          <w:p w:rsidR="0008170A" w:rsidRDefault="0008170A">
            <w:pPr>
              <w:spacing w:after="0" w:line="240" w:lineRule="auto"/>
              <w:ind w:left="720"/>
              <w:jc w:val="both"/>
              <w:rPr>
                <w:rFonts w:ascii="Times New Roman" w:hAnsi="Times New Roman"/>
                <w:sz w:val="24"/>
                <w:szCs w:val="24"/>
              </w:rPr>
            </w:pPr>
          </w:p>
          <w:p w:rsidR="0008170A" w:rsidRDefault="0008170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Којим тоном је испевана прва поетска целина ове песме? Обратите пажњу на лексику. Издвојте речи које имају сакрални карактер. </w:t>
            </w:r>
          </w:p>
          <w:p w:rsidR="0008170A" w:rsidRDefault="0008170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Молитвени тон је наглашен, лексика је сакрална: </w:t>
            </w:r>
            <w:r>
              <w:rPr>
                <w:rFonts w:ascii="Times New Roman" w:hAnsi="Times New Roman"/>
                <w:i/>
                <w:sz w:val="24"/>
                <w:szCs w:val="24"/>
              </w:rPr>
              <w:t>мајко света, блаженој, небеснице, врело милости,сагреши, кајан, пречисте скуте</w:t>
            </w:r>
            <w:r>
              <w:rPr>
                <w:rFonts w:ascii="Times New Roman" w:hAnsi="Times New Roman"/>
                <w:sz w:val="24"/>
                <w:szCs w:val="24"/>
              </w:rPr>
              <w:t xml:space="preserve">. Речи упућене Богомајци подстичу да се отвори срце и у њему сагледају не само греси него и страдања и патње, порушени снови, изневерене наде. Свим тим патњама он је окајао све могуће грехове. Међутим, он не јадикује, не криви друге већ себе: „што је души ломило крило, / те јој у јеку душило лет, све је то с ове главе, са луде”. </w:t>
            </w:r>
          </w:p>
          <w:p w:rsidR="0008170A" w:rsidRDefault="0008170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Следећа слика и исповест, лирска прича о љубави, настаје из два подстицаја. Основни подстицај је у стиху „све је то с ове главе, са луде” ‒ прича ће показати какав је велики грех починила та луда глава. Други подстицај је у мраку животног пораза, који ће бити потиснут појавом „моје виле” ‒ драге која изненада улази у живот и просветљава га. </w:t>
            </w:r>
          </w:p>
          <w:p w:rsidR="0008170A" w:rsidRDefault="0008170A">
            <w:pPr>
              <w:spacing w:after="0" w:line="240" w:lineRule="auto"/>
              <w:ind w:left="720"/>
              <w:jc w:val="both"/>
              <w:rPr>
                <w:rFonts w:ascii="Times New Roman" w:hAnsi="Times New Roman"/>
                <w:sz w:val="24"/>
                <w:szCs w:val="24"/>
              </w:rPr>
            </w:pPr>
          </w:p>
          <w:p w:rsidR="0008170A" w:rsidRDefault="0008170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Шта уноси промену расположења лирског субјекта у другој поетској целини? Како је песник представио идеалну драгу?</w:t>
            </w:r>
          </w:p>
          <w:p w:rsidR="0008170A" w:rsidRDefault="0008170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Пета и шеста строфа су љубавна песма о тренуцима среће и светлости. То је прича о </w:t>
            </w:r>
            <w:r>
              <w:rPr>
                <w:rFonts w:ascii="Times New Roman" w:hAnsi="Times New Roman"/>
                <w:sz w:val="24"/>
                <w:szCs w:val="24"/>
              </w:rPr>
              <w:lastRenderedPageBreak/>
              <w:t>првом виђењу драге и о зачуђености њеном невиђеном лепотом. Цела слика је метафора: драга се не спомиње, пред лирског субјекта појављује се вила, симбол женствености и лепоте. Она „грану” (као пролеће), „свану” (као дан), „ко песма славља у зорин свит”. После онога мрака из претходне слике, синула је светлост, ободрила и залечила све ране. Изненадно богатство светлости и радости збуњује: „Што ћу од миља, од муке љуте”. Од све њене лепоте поглед је најчудеснији и најтоплији, он би стопио лед свих висина, поглед разгорева љубав, душа је узнемирена јер се у њој мешају, „јади па слади”, „чемер па мед”. Снага лепоте је избезумила лирског субјекта</w:t>
            </w:r>
            <w:r w:rsidR="00DB6D1B">
              <w:rPr>
                <w:rFonts w:ascii="Times New Roman" w:hAnsi="Times New Roman"/>
                <w:sz w:val="24"/>
                <w:szCs w:val="24"/>
              </w:rPr>
              <w:t>.</w:t>
            </w:r>
            <w:r>
              <w:rPr>
                <w:rFonts w:ascii="Times New Roman" w:hAnsi="Times New Roman"/>
                <w:sz w:val="24"/>
                <w:szCs w:val="24"/>
              </w:rPr>
              <w:t xml:space="preserve"> </w:t>
            </w:r>
          </w:p>
          <w:p w:rsidR="0008170A" w:rsidRDefault="0008170A">
            <w:pPr>
              <w:spacing w:after="0" w:line="240" w:lineRule="auto"/>
              <w:ind w:left="720"/>
              <w:jc w:val="both"/>
              <w:rPr>
                <w:rFonts w:ascii="Times New Roman" w:hAnsi="Times New Roman"/>
                <w:sz w:val="24"/>
                <w:szCs w:val="24"/>
              </w:rPr>
            </w:pPr>
          </w:p>
          <w:p w:rsidR="0008170A" w:rsidRDefault="0008170A" w:rsidP="00B9050C">
            <w:pPr>
              <w:spacing w:after="0" w:line="240" w:lineRule="auto"/>
              <w:ind w:left="720"/>
              <w:jc w:val="both"/>
              <w:rPr>
                <w:rFonts w:ascii="Times New Roman" w:hAnsi="Times New Roman"/>
                <w:sz w:val="24"/>
                <w:szCs w:val="24"/>
              </w:rPr>
            </w:pPr>
          </w:p>
          <w:p w:rsidR="0008170A" w:rsidRDefault="0008170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Наредна поетска целина изражава неверицу, унутрашња преиспитивања и сукобе супротних сила. Прво се јавља неверица да њега може да снађе таква срећа, снажно изражена узастопним реторичким питањима:</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Зар мени јадном сва та дивота?</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Зар мени благо толико све?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Зар мени старом, на дну живота,</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та златна воћка што сад тек зре?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 xml:space="preserve">. Више је елемената који подупиру неверицу: јадан је по ономе што му је живот све одузео; толико доброте и лепоте никада није осетио; он је стар, „на дну живота”, а она је воћка „што сад тек зре” ‒ раздваја их несклад његовог времена које је протекло и њеног времена које тек долази. Остало му је да зажали што та лепота није њему „сазрела пре” и да тражи опроштај због „грешних залута” у пределе живота који му не припадају. То је агенс да у њему настане сукоб противстављених сила: мозга и срца, памети и сласти. Тај судар је предочен изванредно богатим метафорама: </w:t>
            </w:r>
            <w:r>
              <w:rPr>
                <w:rFonts w:ascii="Times New Roman" w:hAnsi="Times New Roman"/>
                <w:i/>
                <w:sz w:val="24"/>
                <w:szCs w:val="24"/>
              </w:rPr>
              <w:t>бесни олуј</w:t>
            </w:r>
            <w:r>
              <w:rPr>
                <w:rFonts w:ascii="Times New Roman" w:hAnsi="Times New Roman"/>
                <w:sz w:val="24"/>
                <w:szCs w:val="24"/>
              </w:rPr>
              <w:t xml:space="preserve"> (младост, љубав) </w:t>
            </w:r>
            <w:r>
              <w:rPr>
                <w:rFonts w:ascii="Times New Roman" w:hAnsi="Times New Roman"/>
                <w:i/>
                <w:sz w:val="24"/>
                <w:szCs w:val="24"/>
              </w:rPr>
              <w:t>и стари храст</w:t>
            </w:r>
            <w:r>
              <w:rPr>
                <w:rFonts w:ascii="Times New Roman" w:hAnsi="Times New Roman"/>
                <w:sz w:val="24"/>
                <w:szCs w:val="24"/>
              </w:rPr>
              <w:t xml:space="preserve"> (старост, песник). Мозак и разум су победили срце и љубав (</w:t>
            </w:r>
            <w:r>
              <w:rPr>
                <w:rFonts w:ascii="Times New Roman" w:hAnsi="Times New Roman"/>
                <w:i/>
                <w:sz w:val="24"/>
                <w:szCs w:val="24"/>
              </w:rPr>
              <w:t>сласт</w:t>
            </w:r>
            <w:r>
              <w:rPr>
                <w:rFonts w:ascii="Times New Roman" w:hAnsi="Times New Roman"/>
                <w:sz w:val="24"/>
                <w:szCs w:val="24"/>
              </w:rPr>
              <w:t>):</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Памет ме стегну, ја срце стисну’,</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утекох мудро од среће, луд,</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утекох од ње ‒ а она свисну.</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То је крај позне љубави за коју није било довољно сигурности, храбрости и моралне снаге. Када тај чин сагледа пошто је све прошло, види да није добро поступио: „утекох  мудро од среће, луд”. Мудрост је победила, срећа је поражена, дошла је трагедија и посведочила да мудрост није била мудрост него лудост. Њена смрт изазвала је апокалиптички слом:</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Помрче сунце, вечита студ,</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гаснуше звезде, рај у плач бризну,</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смак света наста и страшни суд</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о, светски сломе,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о страшни суде,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Santa Maria della Salute!</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Ова апокалиптичка слика, хиперболама васионских размера, показује снагу душевног лома који је изазвала смрт вољене девојке. Ту се завршава лирска историја овоземаљске љубави и започиње историја оностране љубави која се догађа у сновима.</w:t>
            </w:r>
          </w:p>
          <w:p w:rsidR="0008170A" w:rsidRDefault="0008170A">
            <w:pPr>
              <w:spacing w:after="0" w:line="240" w:lineRule="auto"/>
              <w:ind w:left="720"/>
              <w:jc w:val="both"/>
              <w:rPr>
                <w:rFonts w:ascii="Times New Roman" w:hAnsi="Times New Roman"/>
                <w:sz w:val="24"/>
                <w:szCs w:val="24"/>
              </w:rPr>
            </w:pPr>
          </w:p>
          <w:p w:rsidR="0008170A" w:rsidRDefault="0008170A" w:rsidP="00B9050C">
            <w:pPr>
              <w:spacing w:after="0" w:line="240" w:lineRule="auto"/>
              <w:ind w:left="720"/>
              <w:jc w:val="both"/>
              <w:rPr>
                <w:rFonts w:ascii="Times New Roman" w:hAnsi="Times New Roman"/>
                <w:sz w:val="24"/>
                <w:szCs w:val="24"/>
              </w:rPr>
            </w:pPr>
          </w:p>
          <w:p w:rsidR="0008170A" w:rsidRDefault="0008170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Наредна поетска целина опева сусрете са мртвом драгом. Лирски субјект је пометен </w:t>
            </w:r>
            <w:r>
              <w:rPr>
                <w:rFonts w:ascii="Times New Roman" w:hAnsi="Times New Roman"/>
                <w:sz w:val="24"/>
                <w:szCs w:val="24"/>
              </w:rPr>
              <w:lastRenderedPageBreak/>
              <w:t>(„у срцу сломљен, збуњен у глави”), слеђена је душа од бола, једина топлина живи у сећању на драгу („спомен је њезин свети ми храм”), али у сну, она се јавља, долази му, крави душу, отвара му сазнајне видике суштине живота и смрти, нестајања и трајања, стварног и трансценденталног живота („кроз њу сад видим, од ње све знам/за што се мудрачки мозгови муте”). Њене посете доносе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милине, рајска осећања, љубав. Трагови тих сусрета су песме које припадају само њима јер „то се не пише, то се не поје / (...) то разумемо само нас двоје / (...) то тек у заносу пророци слуте”. Ни реч ни песма не могу да искажу лепоту тренутака њихових састанака ‒ то су сновиђења, халуцинантна стања.</w:t>
            </w:r>
          </w:p>
          <w:p w:rsidR="0008170A" w:rsidRDefault="0008170A">
            <w:pPr>
              <w:spacing w:after="0" w:line="240" w:lineRule="auto"/>
              <w:ind w:left="720"/>
              <w:jc w:val="both"/>
              <w:rPr>
                <w:rFonts w:ascii="Times New Roman" w:hAnsi="Times New Roman"/>
                <w:sz w:val="24"/>
                <w:szCs w:val="24"/>
              </w:rPr>
            </w:pPr>
          </w:p>
          <w:p w:rsidR="0008170A" w:rsidRDefault="0008170A" w:rsidP="003A7CE3">
            <w:pPr>
              <w:spacing w:after="0" w:line="240" w:lineRule="auto"/>
              <w:jc w:val="both"/>
              <w:rPr>
                <w:rFonts w:ascii="Times New Roman" w:hAnsi="Times New Roman"/>
                <w:sz w:val="24"/>
                <w:szCs w:val="24"/>
              </w:rPr>
            </w:pPr>
          </w:p>
          <w:p w:rsidR="0008170A" w:rsidRDefault="0008170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Сједињење ће доћи када дође крај живота, када дође до сусрета у оностраном. То сједињење побеђује таму и ништавило, побеђује </w:t>
            </w:r>
            <w:r w:rsidRPr="000F28B0">
              <w:rPr>
                <w:rFonts w:ascii="Times New Roman" w:hAnsi="Times New Roman"/>
                <w:b/>
                <w:sz w:val="24"/>
                <w:szCs w:val="24"/>
              </w:rPr>
              <w:t>безњеницу</w:t>
            </w:r>
            <w:r>
              <w:rPr>
                <w:rFonts w:ascii="Times New Roman" w:hAnsi="Times New Roman"/>
                <w:sz w:val="24"/>
                <w:szCs w:val="24"/>
              </w:rPr>
              <w:t xml:space="preserve"> и отвара пут у њен загрљај раван рају. А онда долази хиперболична слика среће, екстаза, космички доживљај љубави:</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Све ће се жеље ту да пробуде,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душине жице све да прогуде,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задивићемо светске колуте,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богове силне, камоли људе,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звездама ћемо померит путе,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сунцима засут сељенске студе,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да у све куте зоре заруде,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да од милине дуси полуде,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Santa Maria della Salute.</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 xml:space="preserve">Несрећа и тама овостраног живота превладана је (и ублажена) експлозијом среће, лепоте и светлости у оностраном животу. Песма, дакле, нема песимистички крај, у њој је снага и динамика оптимизма, творачког оптимизма не само за себе него и за друге („да у све куте зоре заруде”). Тиме је смрт надвладана. Љубавна туга је овде добила мистични смисао самим избором архетипског мотива мртве драге. Oвде је реч о свељубави изван простора и времена доступних људском уму. Жена је овде доживљена као божанско идеално биће. </w:t>
            </w:r>
          </w:p>
          <w:p w:rsidR="0008170A" w:rsidRDefault="0008170A">
            <w:pPr>
              <w:spacing w:after="0" w:line="240" w:lineRule="auto"/>
              <w:ind w:left="720"/>
              <w:jc w:val="both"/>
              <w:rPr>
                <w:rFonts w:ascii="Times New Roman" w:hAnsi="Times New Roman"/>
                <w:sz w:val="24"/>
                <w:szCs w:val="24"/>
              </w:rPr>
            </w:pPr>
          </w:p>
          <w:p w:rsidR="0008170A" w:rsidRDefault="0008170A" w:rsidP="003A7CE3">
            <w:pPr>
              <w:spacing w:after="0" w:line="240" w:lineRule="auto"/>
              <w:jc w:val="both"/>
              <w:rPr>
                <w:rFonts w:ascii="Times New Roman" w:hAnsi="Times New Roman"/>
                <w:sz w:val="24"/>
                <w:szCs w:val="24"/>
              </w:rPr>
            </w:pPr>
          </w:p>
          <w:p w:rsidR="0008170A" w:rsidRDefault="0008170A" w:rsidP="003A7CE3">
            <w:pPr>
              <w:numPr>
                <w:ilvl w:val="0"/>
                <w:numId w:val="3"/>
              </w:numPr>
              <w:spacing w:after="0" w:line="240" w:lineRule="auto"/>
              <w:jc w:val="both"/>
              <w:rPr>
                <w:rFonts w:ascii="Times New Roman" w:hAnsi="Times New Roman"/>
                <w:sz w:val="24"/>
                <w:szCs w:val="24"/>
              </w:rPr>
            </w:pPr>
            <w:r w:rsidRPr="003A7CE3">
              <w:rPr>
                <w:rFonts w:ascii="Times New Roman" w:hAnsi="Times New Roman"/>
                <w:b/>
                <w:sz w:val="24"/>
                <w:szCs w:val="24"/>
              </w:rPr>
              <w:t>Рефрен ове песме има посебно место у њеној структури</w:t>
            </w:r>
            <w:r>
              <w:rPr>
                <w:rFonts w:ascii="Times New Roman" w:hAnsi="Times New Roman"/>
                <w:sz w:val="24"/>
                <w:szCs w:val="24"/>
              </w:rPr>
              <w:t xml:space="preserve">. Имамо ли у виду да је овај стих истовремено и наслов песме, онда је јасно да он има изузетно место у значењском систему песме као централни симбол, као симбол који је у себе сабрао велики број значења. У њему је синтеза божанског храма и храма лепоте, цркве и жене, Богомајке и земаљске девојке, божанског и земаљског, скрушености и дивљења, молитве и усхићења. Црква Госпе од Спаса преточена у стих </w:t>
            </w:r>
            <w:r>
              <w:rPr>
                <w:rFonts w:ascii="Times New Roman" w:hAnsi="Times New Roman"/>
                <w:i/>
                <w:sz w:val="24"/>
                <w:szCs w:val="24"/>
              </w:rPr>
              <w:t xml:space="preserve">Santa Maria della Salute </w:t>
            </w:r>
            <w:r>
              <w:rPr>
                <w:rFonts w:ascii="Times New Roman" w:hAnsi="Times New Roman"/>
                <w:sz w:val="24"/>
                <w:szCs w:val="24"/>
              </w:rPr>
              <w:t>симболизује пре свега лепоту, уметност и поезију уопште; Ленку Дунђерски, идеалну драгу, умрлу драгу, која је сама за себе симбол храма лепоте; прожимање телесне и духовне љубави; преко лика Богородице такође је симбол настајања и рађања, вековитости, трајања у времену, неуништивости; јединства реалног и трансценденталног; свеопште, космичке љубав</w:t>
            </w:r>
          </w:p>
          <w:p w:rsidR="003A7CE3" w:rsidRPr="003A7CE3" w:rsidRDefault="003A7CE3" w:rsidP="003A7CE3">
            <w:pPr>
              <w:spacing w:after="0" w:line="240" w:lineRule="auto"/>
              <w:ind w:left="720"/>
              <w:jc w:val="both"/>
              <w:rPr>
                <w:rFonts w:ascii="Times New Roman" w:hAnsi="Times New Roman"/>
                <w:sz w:val="24"/>
                <w:szCs w:val="24"/>
              </w:rPr>
            </w:pPr>
          </w:p>
          <w:p w:rsidR="0008170A" w:rsidRDefault="0008170A">
            <w:pPr>
              <w:numPr>
                <w:ilvl w:val="0"/>
                <w:numId w:val="3"/>
              </w:numPr>
              <w:spacing w:after="0" w:line="240" w:lineRule="auto"/>
              <w:jc w:val="both"/>
              <w:rPr>
                <w:rFonts w:ascii="Times New Roman" w:hAnsi="Times New Roman"/>
                <w:i/>
                <w:sz w:val="24"/>
                <w:szCs w:val="24"/>
              </w:rPr>
            </w:pPr>
            <w:r>
              <w:rPr>
                <w:rFonts w:ascii="Times New Roman" w:hAnsi="Times New Roman"/>
                <w:sz w:val="24"/>
                <w:szCs w:val="24"/>
              </w:rPr>
              <w:t xml:space="preserve">Једна од битних карактеристика Костићевог језика су </w:t>
            </w:r>
            <w:r>
              <w:rPr>
                <w:rFonts w:ascii="Times New Roman" w:hAnsi="Times New Roman"/>
                <w:sz w:val="24"/>
                <w:szCs w:val="24"/>
                <w:u w:val="single"/>
              </w:rPr>
              <w:t>кованице</w:t>
            </w:r>
            <w:r>
              <w:rPr>
                <w:rFonts w:ascii="Times New Roman" w:hAnsi="Times New Roman"/>
                <w:sz w:val="24"/>
                <w:szCs w:val="24"/>
              </w:rPr>
              <w:t xml:space="preserve">. У овој песми има их </w:t>
            </w:r>
            <w:r>
              <w:rPr>
                <w:rFonts w:ascii="Times New Roman" w:hAnsi="Times New Roman"/>
                <w:sz w:val="24"/>
                <w:szCs w:val="24"/>
              </w:rPr>
              <w:lastRenderedPageBreak/>
              <w:t xml:space="preserve">неколико које су настале скраћивањем речи, претварањем једне категорије речи у другу, спајањем две речи: </w:t>
            </w:r>
            <w:r>
              <w:rPr>
                <w:rFonts w:ascii="Times New Roman" w:hAnsi="Times New Roman"/>
                <w:i/>
                <w:sz w:val="24"/>
                <w:szCs w:val="24"/>
              </w:rPr>
              <w:t>кајан, угод, свит, глед, залуте, безњеница.</w:t>
            </w:r>
          </w:p>
          <w:p w:rsidR="0008170A" w:rsidRDefault="0008170A">
            <w:pPr>
              <w:numPr>
                <w:ilvl w:val="0"/>
                <w:numId w:val="3"/>
              </w:numPr>
              <w:spacing w:after="0" w:line="240" w:lineRule="auto"/>
              <w:jc w:val="both"/>
              <w:rPr>
                <w:rFonts w:ascii="Times New Roman" w:hAnsi="Times New Roman"/>
                <w:i/>
                <w:sz w:val="24"/>
                <w:szCs w:val="24"/>
              </w:rPr>
            </w:pPr>
            <w:r>
              <w:rPr>
                <w:rFonts w:ascii="Times New Roman" w:hAnsi="Times New Roman"/>
                <w:sz w:val="24"/>
                <w:szCs w:val="24"/>
                <w:u w:val="single"/>
              </w:rPr>
              <w:t>Метафоре</w:t>
            </w:r>
            <w:r>
              <w:rPr>
                <w:rFonts w:ascii="Times New Roman" w:hAnsi="Times New Roman"/>
                <w:sz w:val="24"/>
                <w:szCs w:val="24"/>
              </w:rPr>
              <w:t xml:space="preserve"> су врло богате и функционалне: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„преда ме грану”, „дивна ми свану”,  „златна воћка”, „бесни олуј и стари храст”.</w:t>
            </w:r>
          </w:p>
          <w:p w:rsidR="0008170A" w:rsidRDefault="0008170A">
            <w:pPr>
              <w:numPr>
                <w:ilvl w:val="0"/>
                <w:numId w:val="3"/>
              </w:numPr>
              <w:spacing w:after="0" w:line="240" w:lineRule="auto"/>
              <w:jc w:val="both"/>
              <w:rPr>
                <w:rFonts w:ascii="Times New Roman" w:hAnsi="Times New Roman"/>
                <w:sz w:val="24"/>
                <w:szCs w:val="24"/>
              </w:rPr>
            </w:pPr>
            <w:r>
              <w:rPr>
                <w:rFonts w:ascii="Times New Roman" w:hAnsi="Times New Roman"/>
                <w:sz w:val="24"/>
                <w:szCs w:val="24"/>
                <w:u w:val="single"/>
              </w:rPr>
              <w:t>Хиперболе</w:t>
            </w:r>
            <w:r>
              <w:rPr>
                <w:rFonts w:ascii="Times New Roman" w:hAnsi="Times New Roman"/>
                <w:sz w:val="24"/>
                <w:szCs w:val="24"/>
              </w:rPr>
              <w:t xml:space="preserve"> су израз снажних осећања, апокалиптичког доживљаја или сагледавање космичке хармоније:</w:t>
            </w:r>
          </w:p>
          <w:p w:rsidR="0008170A" w:rsidRDefault="0008170A">
            <w:pPr>
              <w:spacing w:after="0" w:line="240" w:lineRule="auto"/>
              <w:ind w:left="720"/>
              <w:jc w:val="both"/>
              <w:rPr>
                <w:rFonts w:ascii="Times New Roman" w:hAnsi="Times New Roman"/>
                <w:sz w:val="24"/>
                <w:szCs w:val="24"/>
              </w:rPr>
            </w:pPr>
            <w:r>
              <w:rPr>
                <w:rFonts w:ascii="Times New Roman" w:hAnsi="Times New Roman"/>
                <w:sz w:val="24"/>
                <w:szCs w:val="24"/>
              </w:rPr>
              <w:t>„свих висина стопила лед”, „помрча сунце”, „гаснуше звезде”, „рај у плач бризну”, „звездама ћемо померит путе”, „сунцима засут сељенске студе”.</w:t>
            </w:r>
          </w:p>
          <w:p w:rsidR="0008170A" w:rsidRDefault="0008170A">
            <w:pPr>
              <w:numPr>
                <w:ilvl w:val="0"/>
                <w:numId w:val="3"/>
              </w:numPr>
              <w:spacing w:after="0" w:line="240" w:lineRule="auto"/>
              <w:jc w:val="both"/>
              <w:rPr>
                <w:rFonts w:ascii="Times New Roman" w:hAnsi="Times New Roman"/>
                <w:sz w:val="24"/>
                <w:szCs w:val="24"/>
              </w:rPr>
            </w:pPr>
            <w:r>
              <w:rPr>
                <w:rFonts w:ascii="Times New Roman" w:hAnsi="Times New Roman"/>
                <w:sz w:val="24"/>
                <w:szCs w:val="24"/>
                <w:u w:val="single"/>
              </w:rPr>
              <w:t>Контрасти</w:t>
            </w:r>
            <w:r>
              <w:rPr>
                <w:rFonts w:ascii="Times New Roman" w:hAnsi="Times New Roman"/>
                <w:sz w:val="24"/>
                <w:szCs w:val="24"/>
              </w:rPr>
              <w:t>: „јаде па сладе, чемер, па мед”, „Две се у мени побише силе/мозак и срце, памет и сласт”.</w:t>
            </w:r>
          </w:p>
          <w:p w:rsidR="0008170A" w:rsidRDefault="0008170A">
            <w:pPr>
              <w:numPr>
                <w:ilvl w:val="0"/>
                <w:numId w:val="3"/>
              </w:numPr>
              <w:spacing w:after="0" w:line="240" w:lineRule="auto"/>
              <w:jc w:val="both"/>
              <w:rPr>
                <w:rFonts w:ascii="Times New Roman" w:hAnsi="Times New Roman"/>
                <w:sz w:val="24"/>
                <w:szCs w:val="24"/>
              </w:rPr>
            </w:pPr>
            <w:r>
              <w:rPr>
                <w:rFonts w:ascii="Times New Roman" w:hAnsi="Times New Roman"/>
                <w:sz w:val="24"/>
                <w:szCs w:val="24"/>
                <w:u w:val="single"/>
              </w:rPr>
              <w:t>Понављања</w:t>
            </w:r>
            <w:r>
              <w:rPr>
                <w:rFonts w:ascii="Times New Roman" w:hAnsi="Times New Roman"/>
                <w:sz w:val="24"/>
                <w:szCs w:val="24"/>
              </w:rPr>
              <w:t>, мисаона и звуковна: „Опрости, мајко света, опрости”/„Опрости, мајко, много сам страд’о”.</w:t>
            </w:r>
          </w:p>
          <w:p w:rsidR="0008170A" w:rsidRDefault="0008170A">
            <w:pPr>
              <w:numPr>
                <w:ilvl w:val="0"/>
                <w:numId w:val="3"/>
              </w:numPr>
              <w:spacing w:after="0" w:line="240" w:lineRule="auto"/>
              <w:jc w:val="both"/>
              <w:rPr>
                <w:rFonts w:ascii="Times New Roman" w:hAnsi="Times New Roman"/>
                <w:sz w:val="24"/>
                <w:szCs w:val="24"/>
              </w:rPr>
            </w:pPr>
            <w:r>
              <w:rPr>
                <w:rFonts w:ascii="Times New Roman" w:hAnsi="Times New Roman"/>
                <w:sz w:val="24"/>
                <w:szCs w:val="24"/>
                <w:u w:val="single"/>
              </w:rPr>
              <w:t>Градација</w:t>
            </w:r>
            <w:r>
              <w:rPr>
                <w:rFonts w:ascii="Times New Roman" w:hAnsi="Times New Roman"/>
                <w:sz w:val="24"/>
                <w:szCs w:val="24"/>
              </w:rPr>
              <w:t xml:space="preserve"> ‒ на нивоу целе песме; у уздизању од земаљског ка небеском.</w:t>
            </w:r>
          </w:p>
          <w:p w:rsidR="0008170A" w:rsidRDefault="0008170A">
            <w:pPr>
              <w:spacing w:after="0" w:line="240" w:lineRule="auto"/>
              <w:ind w:left="720"/>
              <w:jc w:val="both"/>
              <w:rPr>
                <w:rFonts w:ascii="Times New Roman" w:hAnsi="Times New Roman"/>
                <w:sz w:val="24"/>
                <w:szCs w:val="24"/>
              </w:rPr>
            </w:pPr>
          </w:p>
          <w:p w:rsidR="0008170A" w:rsidRPr="000F28B0" w:rsidRDefault="0008170A" w:rsidP="000F28B0">
            <w:pPr>
              <w:spacing w:after="0" w:line="240" w:lineRule="auto"/>
              <w:ind w:left="720"/>
              <w:jc w:val="both"/>
              <w:rPr>
                <w:rFonts w:ascii="Times New Roman" w:hAnsi="Times New Roman"/>
                <w:sz w:val="24"/>
                <w:szCs w:val="24"/>
              </w:rPr>
            </w:pPr>
          </w:p>
          <w:p w:rsidR="0008170A" w:rsidRDefault="0008170A">
            <w:pPr>
              <w:spacing w:after="0" w:line="240" w:lineRule="auto"/>
              <w:jc w:val="both"/>
              <w:rPr>
                <w:rFonts w:ascii="Times New Roman" w:eastAsia="Times New Roman" w:hAnsi="Times New Roman"/>
                <w:sz w:val="24"/>
                <w:szCs w:val="24"/>
              </w:rPr>
            </w:pPr>
          </w:p>
        </w:tc>
      </w:tr>
      <w:tr w:rsidR="0008170A" w:rsidTr="000F28B0">
        <w:trPr>
          <w:trHeight w:val="265"/>
        </w:trPr>
        <w:tc>
          <w:tcPr>
            <w:tcW w:w="236" w:type="dxa"/>
            <w:tcBorders>
              <w:top w:val="single" w:sz="4" w:space="0" w:color="auto"/>
              <w:left w:val="single" w:sz="4" w:space="0" w:color="auto"/>
              <w:bottom w:val="single" w:sz="4" w:space="0" w:color="auto"/>
              <w:right w:val="single" w:sz="4" w:space="0" w:color="auto"/>
            </w:tcBorders>
          </w:tcPr>
          <w:p w:rsidR="0008170A" w:rsidRPr="0008170A" w:rsidRDefault="0008170A">
            <w:pPr>
              <w:spacing w:after="0" w:line="240" w:lineRule="auto"/>
              <w:rPr>
                <w:rFonts w:ascii="Times New Roman" w:eastAsia="Times New Roman" w:hAnsi="Times New Roman"/>
                <w:b/>
                <w:sz w:val="24"/>
                <w:szCs w:val="24"/>
              </w:rPr>
            </w:pPr>
          </w:p>
          <w:p w:rsidR="0008170A" w:rsidRDefault="0008170A">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08170A" w:rsidRPr="000F28B0" w:rsidRDefault="0008170A" w:rsidP="000F28B0">
            <w:pPr>
              <w:spacing w:after="0" w:line="240" w:lineRule="auto"/>
              <w:jc w:val="both"/>
              <w:rPr>
                <w:rFonts w:ascii="Times New Roman" w:eastAsia="Times New Roman" w:hAnsi="Times New Roman"/>
                <w:sz w:val="24"/>
                <w:szCs w:val="24"/>
              </w:rPr>
            </w:pPr>
          </w:p>
        </w:tc>
      </w:tr>
    </w:tbl>
    <w:p w:rsidR="0008170A" w:rsidRDefault="0008170A" w:rsidP="0008170A">
      <w:pPr>
        <w:spacing w:after="0"/>
        <w:rPr>
          <w:rFonts w:ascii="Times New Roman" w:hAnsi="Times New Roman"/>
          <w:sz w:val="24"/>
          <w:szCs w:val="24"/>
        </w:rPr>
      </w:pPr>
    </w:p>
    <w:p w:rsidR="000F28B0" w:rsidRDefault="000F28B0" w:rsidP="0008170A">
      <w:pPr>
        <w:spacing w:after="0"/>
        <w:rPr>
          <w:rFonts w:ascii="Times New Roman" w:hAnsi="Times New Roman"/>
          <w:sz w:val="24"/>
          <w:szCs w:val="24"/>
        </w:rPr>
      </w:pPr>
    </w:p>
    <w:p w:rsidR="000F28B0" w:rsidRPr="000F28B0" w:rsidRDefault="000F28B0" w:rsidP="0008170A">
      <w:pPr>
        <w:spacing w:after="0"/>
        <w:rPr>
          <w:rFonts w:ascii="Times New Roman" w:hAnsi="Times New Roman"/>
          <w:b/>
          <w:sz w:val="24"/>
          <w:szCs w:val="24"/>
        </w:rPr>
      </w:pPr>
      <w:r w:rsidRPr="000F28B0">
        <w:rPr>
          <w:rFonts w:ascii="Times New Roman" w:hAnsi="Times New Roman"/>
          <w:b/>
          <w:sz w:val="24"/>
          <w:szCs w:val="24"/>
        </w:rPr>
        <w:t>ДОМАЋИ ЗАДАТАК</w:t>
      </w:r>
    </w:p>
    <w:p w:rsidR="000F28B0" w:rsidRDefault="000F28B0" w:rsidP="0008170A">
      <w:pPr>
        <w:spacing w:after="0"/>
        <w:rPr>
          <w:rFonts w:ascii="Times New Roman" w:hAnsi="Times New Roman"/>
          <w:b/>
          <w:sz w:val="24"/>
          <w:szCs w:val="24"/>
        </w:rPr>
      </w:pPr>
      <w:r w:rsidRPr="000F28B0">
        <w:rPr>
          <w:rFonts w:ascii="Times New Roman" w:hAnsi="Times New Roman"/>
          <w:b/>
          <w:sz w:val="24"/>
          <w:szCs w:val="24"/>
        </w:rPr>
        <w:t>ОДГОВОРИТЕ НА ПИТАЊА:</w:t>
      </w:r>
    </w:p>
    <w:p w:rsidR="00304486" w:rsidRDefault="00304486" w:rsidP="00304486">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Који су централни мотиви у овој песми? </w:t>
      </w:r>
    </w:p>
    <w:p w:rsidR="005F27DA" w:rsidRDefault="00304486" w:rsidP="005F27D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На који начин се смењују расположења и осећања лирског субјекта у песми?</w:t>
      </w:r>
    </w:p>
    <w:p w:rsidR="00B9050C" w:rsidRDefault="00304486" w:rsidP="00B9050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005F27DA">
        <w:rPr>
          <w:rFonts w:ascii="Times New Roman" w:hAnsi="Times New Roman"/>
          <w:sz w:val="24"/>
          <w:szCs w:val="24"/>
        </w:rPr>
        <w:t>Којом стилском фигуром почиње песма? Коме се лирски субјект обраћа? Шта изражава у том обраћању? Због чега се каје?</w:t>
      </w:r>
    </w:p>
    <w:p w:rsidR="00B9050C" w:rsidRDefault="005F27DA" w:rsidP="00B9050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00B9050C">
        <w:rPr>
          <w:rFonts w:ascii="Times New Roman" w:hAnsi="Times New Roman"/>
          <w:sz w:val="24"/>
          <w:szCs w:val="24"/>
        </w:rPr>
        <w:t>Која је функција реторичких питања у наредној поетској целини? Шта нагони лирски субјект да започне борбу између сила разума и осећања? Који је резултат те борбе?</w:t>
      </w:r>
    </w:p>
    <w:p w:rsidR="00B9050C" w:rsidRDefault="00B9050C" w:rsidP="00B9050C">
      <w:pPr>
        <w:numPr>
          <w:ilvl w:val="0"/>
          <w:numId w:val="2"/>
        </w:numPr>
        <w:spacing w:after="0" w:line="240" w:lineRule="auto"/>
        <w:jc w:val="both"/>
        <w:rPr>
          <w:rFonts w:ascii="Times New Roman" w:hAnsi="Times New Roman"/>
          <w:sz w:val="24"/>
          <w:szCs w:val="24"/>
        </w:rPr>
      </w:pPr>
      <w:r w:rsidRPr="00B9050C">
        <w:rPr>
          <w:rFonts w:ascii="Times New Roman" w:hAnsi="Times New Roman"/>
          <w:sz w:val="24"/>
          <w:szCs w:val="24"/>
        </w:rPr>
        <w:t xml:space="preserve"> </w:t>
      </w:r>
      <w:r>
        <w:rPr>
          <w:rFonts w:ascii="Times New Roman" w:hAnsi="Times New Roman"/>
          <w:sz w:val="24"/>
          <w:szCs w:val="24"/>
        </w:rPr>
        <w:t>Извршите анализу последње поетске целине. На који начин песник описује сједињење са својом драгом? Коју стилску фигуру песник користи у опису рајског сусрета са драгом?</w:t>
      </w:r>
    </w:p>
    <w:p w:rsidR="00304486" w:rsidRPr="003A7CE3" w:rsidRDefault="00304486" w:rsidP="003A7CE3">
      <w:pPr>
        <w:numPr>
          <w:ilvl w:val="0"/>
          <w:numId w:val="2"/>
        </w:numPr>
        <w:spacing w:after="0" w:line="240" w:lineRule="auto"/>
        <w:jc w:val="both"/>
        <w:rPr>
          <w:rFonts w:ascii="Times New Roman" w:hAnsi="Times New Roman"/>
          <w:sz w:val="24"/>
          <w:szCs w:val="24"/>
        </w:rPr>
        <w:sectPr w:rsidR="00304486" w:rsidRPr="003A7CE3">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417" w:left="1701" w:header="720" w:footer="720" w:gutter="0"/>
          <w:cols w:space="720"/>
        </w:sectPr>
      </w:pPr>
    </w:p>
    <w:p w:rsidR="0008170A" w:rsidRDefault="0008170A" w:rsidP="0008170A">
      <w:pPr>
        <w:rPr>
          <w:rFonts w:ascii="Times New Roman" w:eastAsia="Times New Roman" w:hAnsi="Times New Roman"/>
          <w:b/>
          <w:sz w:val="28"/>
          <w:szCs w:val="28"/>
          <w:u w:val="single"/>
        </w:rPr>
      </w:pPr>
      <w:r>
        <w:rPr>
          <w:rFonts w:ascii="Times New Roman" w:hAnsi="Times New Roman"/>
          <w:b/>
          <w:sz w:val="28"/>
          <w:szCs w:val="28"/>
          <w:u w:val="single"/>
        </w:rPr>
        <w:lastRenderedPageBreak/>
        <w:t>ПРЕПИШИТЕ У СВЕСКЕ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8170A" w:rsidTr="0008170A">
        <w:trPr>
          <w:trHeight w:val="2540"/>
        </w:trPr>
        <w:tc>
          <w:tcPr>
            <w:tcW w:w="10348" w:type="dxa"/>
            <w:tcBorders>
              <w:top w:val="single" w:sz="4" w:space="0" w:color="auto"/>
              <w:left w:val="single" w:sz="4" w:space="0" w:color="auto"/>
              <w:bottom w:val="single" w:sz="4" w:space="0" w:color="auto"/>
              <w:right w:val="single" w:sz="4" w:space="0" w:color="auto"/>
            </w:tcBorders>
          </w:tcPr>
          <w:p w:rsidR="0008170A" w:rsidRDefault="0008170A">
            <w:pPr>
              <w:spacing w:after="0" w:line="240" w:lineRule="auto"/>
              <w:ind w:left="360"/>
              <w:jc w:val="center"/>
              <w:rPr>
                <w:rFonts w:ascii="Times New Roman" w:eastAsia="Times New Roman" w:hAnsi="Times New Roman"/>
                <w:b/>
                <w:i/>
                <w:sz w:val="26"/>
                <w:szCs w:val="28"/>
              </w:rPr>
            </w:pPr>
            <w:r>
              <w:rPr>
                <w:rFonts w:ascii="Times New Roman" w:hAnsi="Times New Roman"/>
                <w:b/>
                <w:i/>
                <w:sz w:val="26"/>
                <w:szCs w:val="28"/>
              </w:rPr>
              <w:t>Santa Maria della Salute</w:t>
            </w:r>
          </w:p>
          <w:p w:rsidR="0008170A" w:rsidRDefault="0008170A">
            <w:pPr>
              <w:spacing w:after="0" w:line="240" w:lineRule="auto"/>
              <w:ind w:left="360"/>
              <w:jc w:val="right"/>
              <w:rPr>
                <w:rFonts w:ascii="Times New Roman" w:hAnsi="Times New Roman"/>
                <w:sz w:val="24"/>
                <w:szCs w:val="28"/>
              </w:rPr>
            </w:pPr>
            <w:r>
              <w:rPr>
                <w:rFonts w:ascii="Times New Roman" w:hAnsi="Times New Roman"/>
                <w:sz w:val="24"/>
                <w:szCs w:val="28"/>
              </w:rPr>
              <w:t xml:space="preserve">                                          Лаза Костић  </w:t>
            </w:r>
          </w:p>
          <w:p w:rsidR="0008170A" w:rsidRDefault="0008170A">
            <w:pPr>
              <w:spacing w:after="0" w:line="240" w:lineRule="auto"/>
              <w:rPr>
                <w:rFonts w:ascii="Times New Roman" w:hAnsi="Times New Roman"/>
                <w:sz w:val="24"/>
                <w:szCs w:val="24"/>
              </w:rPr>
            </w:pPr>
          </w:p>
          <w:p w:rsidR="0008170A" w:rsidRDefault="0008170A">
            <w:pPr>
              <w:spacing w:after="0" w:line="240" w:lineRule="auto"/>
              <w:rPr>
                <w:rFonts w:ascii="Times New Roman" w:hAnsi="Times New Roman"/>
                <w:i/>
                <w:sz w:val="24"/>
                <w:szCs w:val="24"/>
              </w:rPr>
            </w:pPr>
            <w:r>
              <w:rPr>
                <w:rFonts w:ascii="Times New Roman" w:hAnsi="Times New Roman"/>
                <w:sz w:val="16"/>
                <w:szCs w:val="24"/>
              </w:rPr>
              <w:t xml:space="preserve">● </w:t>
            </w:r>
            <w:r>
              <w:rPr>
                <w:rFonts w:ascii="Times New Roman" w:hAnsi="Times New Roman"/>
                <w:b/>
                <w:sz w:val="24"/>
                <w:szCs w:val="24"/>
              </w:rPr>
              <w:t>инспирација</w:t>
            </w:r>
            <w:r>
              <w:rPr>
                <w:rFonts w:ascii="Times New Roman" w:hAnsi="Times New Roman"/>
                <w:sz w:val="24"/>
                <w:szCs w:val="24"/>
              </w:rPr>
              <w:t xml:space="preserve">: љубав према Ленки, сусрет са црквом, песма  </w:t>
            </w:r>
            <w:r>
              <w:rPr>
                <w:rFonts w:ascii="Times New Roman" w:hAnsi="Times New Roman"/>
                <w:i/>
                <w:sz w:val="24"/>
                <w:szCs w:val="24"/>
              </w:rPr>
              <w:t>Дужде се жени</w:t>
            </w:r>
          </w:p>
          <w:p w:rsidR="0008170A" w:rsidRDefault="0008170A">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 xml:space="preserve">доминантни мотиви: </w:t>
            </w:r>
            <w:r>
              <w:rPr>
                <w:rFonts w:ascii="Times New Roman" w:hAnsi="Times New Roman"/>
                <w:sz w:val="24"/>
                <w:szCs w:val="24"/>
              </w:rPr>
              <w:t xml:space="preserve">црква и драга </w:t>
            </w:r>
          </w:p>
          <w:p w:rsidR="0008170A" w:rsidRDefault="0008170A">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наслов</w:t>
            </w:r>
            <w:r>
              <w:rPr>
                <w:rFonts w:ascii="Times New Roman" w:hAnsi="Times New Roman"/>
                <w:sz w:val="24"/>
                <w:szCs w:val="24"/>
              </w:rPr>
              <w:t>: рефренско понављање</w:t>
            </w:r>
          </w:p>
          <w:p w:rsidR="0008170A" w:rsidRDefault="0008170A">
            <w:pPr>
              <w:spacing w:after="0" w:line="240" w:lineRule="auto"/>
              <w:jc w:val="both"/>
              <w:rPr>
                <w:rFonts w:ascii="Times New Roman" w:hAnsi="Times New Roman"/>
                <w:sz w:val="24"/>
                <w:szCs w:val="24"/>
              </w:rPr>
            </w:pPr>
            <w:r>
              <w:rPr>
                <w:rFonts w:ascii="Times New Roman" w:hAnsi="Times New Roman"/>
                <w:sz w:val="16"/>
                <w:szCs w:val="24"/>
              </w:rPr>
              <w:t>●</w:t>
            </w:r>
            <w:r>
              <w:rPr>
                <w:rFonts w:ascii="Times New Roman" w:hAnsi="Times New Roman"/>
                <w:sz w:val="24"/>
                <w:szCs w:val="24"/>
              </w:rPr>
              <w:t xml:space="preserve"> </w:t>
            </w:r>
            <w:r>
              <w:rPr>
                <w:rFonts w:ascii="Times New Roman" w:hAnsi="Times New Roman"/>
                <w:b/>
                <w:sz w:val="24"/>
                <w:szCs w:val="24"/>
              </w:rPr>
              <w:t>композиција</w:t>
            </w:r>
            <w:r>
              <w:rPr>
                <w:rFonts w:ascii="Times New Roman" w:hAnsi="Times New Roman"/>
                <w:sz w:val="24"/>
                <w:szCs w:val="24"/>
              </w:rPr>
              <w:t xml:space="preserve">: </w:t>
            </w:r>
          </w:p>
          <w:p w:rsidR="0008170A" w:rsidRDefault="0008170A">
            <w:pPr>
              <w:spacing w:after="0" w:line="240" w:lineRule="auto"/>
              <w:jc w:val="both"/>
              <w:rPr>
                <w:rFonts w:ascii="Times New Roman" w:hAnsi="Times New Roman"/>
                <w:sz w:val="24"/>
                <w:szCs w:val="24"/>
              </w:rPr>
            </w:pPr>
            <w:r>
              <w:rPr>
                <w:rFonts w:ascii="Times New Roman" w:hAnsi="Times New Roman"/>
                <w:sz w:val="24"/>
                <w:szCs w:val="24"/>
              </w:rPr>
              <w:t xml:space="preserve">   прва целина      </w:t>
            </w:r>
            <w:r>
              <w:rPr>
                <w:rFonts w:ascii="Times New Roman" w:hAnsi="Times New Roman"/>
                <w:b/>
                <w:sz w:val="24"/>
                <w:szCs w:val="24"/>
              </w:rPr>
              <w:t xml:space="preserve">I </w:t>
            </w:r>
            <w:r>
              <w:rPr>
                <w:rFonts w:ascii="Times New Roman" w:hAnsi="Times New Roman"/>
                <w:b/>
                <w:sz w:val="24"/>
                <w:szCs w:val="24"/>
              </w:rPr>
              <w:softHyphen/>
            </w:r>
            <w:r>
              <w:rPr>
                <w:rFonts w:ascii="Times New Roman" w:hAnsi="Times New Roman"/>
                <w:b/>
                <w:sz w:val="24"/>
                <w:szCs w:val="24"/>
              </w:rPr>
              <w:softHyphen/>
              <w:t>‒ II</w:t>
            </w:r>
            <w:r>
              <w:rPr>
                <w:rFonts w:ascii="Times New Roman" w:hAnsi="Times New Roman"/>
                <w:sz w:val="24"/>
                <w:szCs w:val="24"/>
              </w:rPr>
              <w:t xml:space="preserve"> обраћање Богородици, тражење опроштаја; тон молитве и покајања</w:t>
            </w:r>
          </w:p>
          <w:p w:rsidR="0008170A" w:rsidRDefault="0008170A">
            <w:pPr>
              <w:spacing w:after="0" w:line="240" w:lineRule="auto"/>
              <w:ind w:left="720"/>
              <w:jc w:val="both"/>
              <w:rPr>
                <w:rFonts w:ascii="Times New Roman" w:hAnsi="Times New Roman"/>
                <w:sz w:val="24"/>
                <w:szCs w:val="24"/>
              </w:rPr>
            </w:pPr>
            <w:r>
              <w:rPr>
                <w:rFonts w:ascii="Times New Roman" w:hAnsi="Times New Roman"/>
                <w:b/>
                <w:sz w:val="24"/>
                <w:szCs w:val="24"/>
              </w:rPr>
              <w:t xml:space="preserve">                 III ‒ IV</w:t>
            </w:r>
            <w:r>
              <w:rPr>
                <w:rFonts w:ascii="Times New Roman" w:hAnsi="Times New Roman"/>
                <w:sz w:val="24"/>
                <w:szCs w:val="24"/>
              </w:rPr>
              <w:t xml:space="preserve"> животни порази; елегичан тон, пун горчине и бола</w:t>
            </w:r>
          </w:p>
          <w:p w:rsidR="0008170A" w:rsidRDefault="0008170A">
            <w:pPr>
              <w:spacing w:after="0" w:line="240" w:lineRule="auto"/>
              <w:ind w:left="175"/>
              <w:jc w:val="both"/>
              <w:rPr>
                <w:rFonts w:ascii="Times New Roman" w:hAnsi="Times New Roman"/>
                <w:sz w:val="24"/>
                <w:szCs w:val="24"/>
              </w:rPr>
            </w:pPr>
            <w:r>
              <w:rPr>
                <w:rFonts w:ascii="Times New Roman" w:hAnsi="Times New Roman"/>
                <w:sz w:val="24"/>
                <w:szCs w:val="24"/>
              </w:rPr>
              <w:t xml:space="preserve">друга целина     </w:t>
            </w:r>
            <w:r>
              <w:rPr>
                <w:rFonts w:ascii="Times New Roman" w:hAnsi="Times New Roman"/>
                <w:b/>
                <w:sz w:val="24"/>
                <w:szCs w:val="24"/>
              </w:rPr>
              <w:t xml:space="preserve">V </w:t>
            </w:r>
            <w:r>
              <w:rPr>
                <w:rFonts w:ascii="Times New Roman" w:hAnsi="Times New Roman"/>
                <w:b/>
                <w:sz w:val="24"/>
                <w:szCs w:val="24"/>
              </w:rPr>
              <w:softHyphen/>
              <w:t>‒ VI</w:t>
            </w:r>
            <w:r>
              <w:rPr>
                <w:rFonts w:ascii="Times New Roman" w:hAnsi="Times New Roman"/>
                <w:sz w:val="24"/>
                <w:szCs w:val="24"/>
              </w:rPr>
              <w:t xml:space="preserve"> похвала лепоти и љубави; љубавна исповест; ведри тон, срећа</w:t>
            </w:r>
          </w:p>
          <w:p w:rsidR="0008170A" w:rsidRDefault="0008170A">
            <w:pPr>
              <w:spacing w:after="0" w:line="240" w:lineRule="auto"/>
              <w:ind w:left="175"/>
              <w:jc w:val="both"/>
              <w:rPr>
                <w:rFonts w:ascii="Times New Roman" w:hAnsi="Times New Roman"/>
                <w:sz w:val="24"/>
                <w:szCs w:val="24"/>
              </w:rPr>
            </w:pPr>
            <w:r>
              <w:rPr>
                <w:rFonts w:ascii="Times New Roman" w:hAnsi="Times New Roman"/>
                <w:sz w:val="24"/>
                <w:szCs w:val="24"/>
              </w:rPr>
              <w:t>трећа целина</w:t>
            </w:r>
            <w:r>
              <w:rPr>
                <w:rFonts w:ascii="Times New Roman" w:hAnsi="Times New Roman"/>
                <w:b/>
                <w:sz w:val="24"/>
                <w:szCs w:val="24"/>
              </w:rPr>
              <w:t xml:space="preserve">      VII ‒ IX</w:t>
            </w:r>
            <w:r>
              <w:rPr>
                <w:rFonts w:ascii="Times New Roman" w:hAnsi="Times New Roman"/>
                <w:sz w:val="24"/>
                <w:szCs w:val="24"/>
              </w:rPr>
              <w:t xml:space="preserve"> сукоб емоција и разума, бекство од љубави, смрт драге, апокалиптична         </w:t>
            </w:r>
          </w:p>
          <w:p w:rsidR="0008170A" w:rsidRDefault="0008170A">
            <w:pPr>
              <w:spacing w:after="0" w:line="240" w:lineRule="auto"/>
              <w:ind w:left="175"/>
              <w:jc w:val="both"/>
              <w:rPr>
                <w:rFonts w:ascii="Times New Roman" w:hAnsi="Times New Roman"/>
                <w:sz w:val="24"/>
                <w:szCs w:val="24"/>
              </w:rPr>
            </w:pPr>
            <w:r>
              <w:rPr>
                <w:rFonts w:ascii="Times New Roman" w:hAnsi="Times New Roman"/>
                <w:sz w:val="24"/>
                <w:szCs w:val="24"/>
              </w:rPr>
              <w:t xml:space="preserve">                                    слика</w:t>
            </w:r>
          </w:p>
          <w:p w:rsidR="0008170A" w:rsidRDefault="0008170A">
            <w:pPr>
              <w:spacing w:after="0" w:line="240" w:lineRule="auto"/>
              <w:jc w:val="both"/>
              <w:rPr>
                <w:rFonts w:ascii="Times New Roman" w:hAnsi="Times New Roman"/>
                <w:sz w:val="24"/>
                <w:szCs w:val="24"/>
              </w:rPr>
            </w:pPr>
            <w:r>
              <w:rPr>
                <w:rFonts w:ascii="Times New Roman" w:hAnsi="Times New Roman"/>
                <w:sz w:val="24"/>
                <w:szCs w:val="24"/>
              </w:rPr>
              <w:t xml:space="preserve">   четврта целина   </w:t>
            </w:r>
            <w:r>
              <w:rPr>
                <w:rFonts w:ascii="Times New Roman" w:hAnsi="Times New Roman"/>
                <w:b/>
                <w:sz w:val="24"/>
                <w:szCs w:val="24"/>
              </w:rPr>
              <w:t xml:space="preserve">X </w:t>
            </w:r>
            <w:r>
              <w:rPr>
                <w:rFonts w:ascii="Times New Roman" w:hAnsi="Times New Roman"/>
                <w:b/>
                <w:sz w:val="24"/>
                <w:szCs w:val="24"/>
              </w:rPr>
              <w:softHyphen/>
              <w:t>‒ XIII</w:t>
            </w:r>
            <w:r>
              <w:rPr>
                <w:rFonts w:ascii="Times New Roman" w:hAnsi="Times New Roman"/>
                <w:sz w:val="24"/>
                <w:szCs w:val="24"/>
              </w:rPr>
              <w:t xml:space="preserve"> сусрети са умрлом драгом, сновиђења, песме као резултат тих сусрета </w:t>
            </w:r>
          </w:p>
          <w:p w:rsidR="0008170A" w:rsidRDefault="0008170A">
            <w:pPr>
              <w:spacing w:after="0" w:line="240" w:lineRule="auto"/>
              <w:ind w:left="175"/>
              <w:jc w:val="both"/>
              <w:rPr>
                <w:rFonts w:ascii="Times New Roman" w:hAnsi="Times New Roman"/>
                <w:sz w:val="24"/>
                <w:szCs w:val="24"/>
              </w:rPr>
            </w:pPr>
            <w:r>
              <w:rPr>
                <w:rFonts w:ascii="Times New Roman" w:hAnsi="Times New Roman"/>
                <w:sz w:val="24"/>
                <w:szCs w:val="24"/>
              </w:rPr>
              <w:t xml:space="preserve">пета целина       </w:t>
            </w:r>
            <w:r>
              <w:rPr>
                <w:rFonts w:ascii="Times New Roman" w:hAnsi="Times New Roman"/>
                <w:b/>
                <w:sz w:val="24"/>
                <w:szCs w:val="24"/>
              </w:rPr>
              <w:t>XIV ‒ XV</w:t>
            </w:r>
            <w:r>
              <w:rPr>
                <w:rFonts w:ascii="Times New Roman" w:hAnsi="Times New Roman"/>
                <w:sz w:val="24"/>
                <w:szCs w:val="24"/>
              </w:rPr>
              <w:t xml:space="preserve"> радост због преображаја безњенице у рај; химнични тон</w:t>
            </w:r>
          </w:p>
          <w:p w:rsidR="0008170A" w:rsidRDefault="0008170A">
            <w:pPr>
              <w:tabs>
                <w:tab w:val="left" w:pos="1791"/>
              </w:tabs>
              <w:spacing w:after="0" w:line="240" w:lineRule="auto"/>
              <w:rPr>
                <w:rFonts w:ascii="Times New Roman" w:hAnsi="Times New Roman"/>
                <w:sz w:val="24"/>
                <w:szCs w:val="24"/>
              </w:rPr>
            </w:pPr>
          </w:p>
          <w:p w:rsidR="0008170A" w:rsidRDefault="0008170A">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 xml:space="preserve">стилске фигуре: </w:t>
            </w:r>
            <w:r>
              <w:rPr>
                <w:rFonts w:ascii="Times New Roman" w:hAnsi="Times New Roman"/>
                <w:sz w:val="24"/>
                <w:szCs w:val="24"/>
              </w:rPr>
              <w:t xml:space="preserve">апострофа, хипербола, метафора, реторска питања, контрасти, понављања,  </w:t>
            </w:r>
          </w:p>
          <w:p w:rsidR="0008170A" w:rsidRDefault="0008170A">
            <w:pPr>
              <w:spacing w:after="0" w:line="240" w:lineRule="auto"/>
              <w:rPr>
                <w:rFonts w:ascii="Times New Roman" w:hAnsi="Times New Roman"/>
                <w:sz w:val="24"/>
                <w:szCs w:val="24"/>
              </w:rPr>
            </w:pPr>
            <w:r>
              <w:rPr>
                <w:rFonts w:ascii="Times New Roman" w:hAnsi="Times New Roman"/>
                <w:sz w:val="24"/>
                <w:szCs w:val="24"/>
              </w:rPr>
              <w:t xml:space="preserve">                                 градација</w:t>
            </w:r>
          </w:p>
          <w:p w:rsidR="0008170A" w:rsidRDefault="0008170A">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 xml:space="preserve">строфа: </w:t>
            </w:r>
            <w:r>
              <w:rPr>
                <w:rFonts w:ascii="Times New Roman" w:hAnsi="Times New Roman"/>
                <w:sz w:val="24"/>
                <w:szCs w:val="24"/>
              </w:rPr>
              <w:t xml:space="preserve">октаве; сем VI (нона) и XV (7+9= 16 стихова) </w:t>
            </w:r>
          </w:p>
          <w:p w:rsidR="0008170A" w:rsidRDefault="0008170A">
            <w:pPr>
              <w:spacing w:after="0" w:line="240" w:lineRule="auto"/>
              <w:jc w:val="both"/>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стих</w:t>
            </w:r>
            <w:r>
              <w:rPr>
                <w:rFonts w:ascii="Times New Roman" w:hAnsi="Times New Roman"/>
                <w:sz w:val="24"/>
                <w:szCs w:val="24"/>
              </w:rPr>
              <w:t>: парни лирски десетац (5//5) и непарном деветерцу (5+4)</w:t>
            </w:r>
          </w:p>
          <w:p w:rsidR="0008170A" w:rsidRDefault="0008170A">
            <w:pPr>
              <w:spacing w:after="0" w:line="240" w:lineRule="auto"/>
              <w:jc w:val="both"/>
              <w:rPr>
                <w:rFonts w:ascii="Times New Roman" w:hAnsi="Times New Roman"/>
                <w:sz w:val="24"/>
                <w:szCs w:val="24"/>
              </w:rPr>
            </w:pPr>
            <w:r>
              <w:rPr>
                <w:rFonts w:ascii="Times New Roman" w:hAnsi="Times New Roman"/>
                <w:sz w:val="24"/>
                <w:szCs w:val="24"/>
              </w:rPr>
              <w:t xml:space="preserve">            непарни стихови ‒ десетерци, парни ‒ деветерци. </w:t>
            </w:r>
          </w:p>
          <w:p w:rsidR="0008170A" w:rsidRDefault="0008170A">
            <w:pPr>
              <w:spacing w:after="0" w:line="240" w:lineRule="auto"/>
              <w:jc w:val="both"/>
              <w:rPr>
                <w:rFonts w:ascii="Times New Roman" w:hAnsi="Times New Roman"/>
                <w:sz w:val="24"/>
                <w:szCs w:val="24"/>
              </w:rPr>
            </w:pPr>
            <w:r>
              <w:rPr>
                <w:rFonts w:ascii="Times New Roman" w:hAnsi="Times New Roman"/>
                <w:sz w:val="24"/>
                <w:szCs w:val="24"/>
              </w:rPr>
              <w:t xml:space="preserve">            рефренски стих ‒ десетерац</w:t>
            </w:r>
          </w:p>
          <w:p w:rsidR="0008170A" w:rsidRDefault="0008170A">
            <w:pPr>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рима</w:t>
            </w:r>
            <w:r>
              <w:rPr>
                <w:rFonts w:ascii="Times New Roman" w:hAnsi="Times New Roman"/>
                <w:sz w:val="24"/>
                <w:szCs w:val="24"/>
              </w:rPr>
              <w:t xml:space="preserve">: комбинација укрштене и паралелне риме ‒ АБАБАБВВ </w:t>
            </w:r>
          </w:p>
          <w:p w:rsidR="0008170A" w:rsidRDefault="0008170A">
            <w:pPr>
              <w:spacing w:after="0" w:line="240" w:lineRule="auto"/>
              <w:jc w:val="both"/>
              <w:rPr>
                <w:rFonts w:ascii="Times New Roman" w:hAnsi="Times New Roman"/>
                <w:sz w:val="24"/>
                <w:szCs w:val="24"/>
              </w:rPr>
            </w:pPr>
          </w:p>
          <w:p w:rsidR="0008170A" w:rsidRDefault="0008170A">
            <w:pPr>
              <w:spacing w:after="0" w:line="240" w:lineRule="auto"/>
              <w:ind w:left="360"/>
              <w:jc w:val="both"/>
              <w:rPr>
                <w:rFonts w:ascii="Times New Roman" w:eastAsia="Times New Roman" w:hAnsi="Times New Roman"/>
                <w:sz w:val="24"/>
                <w:szCs w:val="28"/>
              </w:rPr>
            </w:pPr>
          </w:p>
        </w:tc>
      </w:tr>
    </w:tbl>
    <w:p w:rsidR="0008170A" w:rsidRDefault="0008170A" w:rsidP="0008170A">
      <w:pPr>
        <w:ind w:left="720" w:firstLine="720"/>
        <w:rPr>
          <w:rFonts w:ascii="Times New Roman" w:eastAsia="Times New Roman" w:hAnsi="Times New Roman"/>
          <w:b/>
          <w:sz w:val="28"/>
          <w:szCs w:val="28"/>
          <w:u w:val="single"/>
        </w:rPr>
      </w:pPr>
    </w:p>
    <w:p w:rsidR="00452803" w:rsidRDefault="00452803">
      <w:pPr>
        <w:rPr>
          <w:sz w:val="28"/>
          <w:szCs w:val="28"/>
        </w:rPr>
      </w:pPr>
    </w:p>
    <w:p w:rsidR="0008170A" w:rsidRPr="000C6447" w:rsidRDefault="0008170A">
      <w:pPr>
        <w:rPr>
          <w:sz w:val="28"/>
          <w:szCs w:val="28"/>
        </w:rPr>
      </w:pPr>
    </w:p>
    <w:sectPr w:rsidR="0008170A" w:rsidRPr="000C6447" w:rsidSect="00452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04" w:rsidRDefault="001B0804" w:rsidP="003104B4">
      <w:pPr>
        <w:spacing w:after="0" w:line="240" w:lineRule="auto"/>
      </w:pPr>
      <w:r>
        <w:separator/>
      </w:r>
    </w:p>
  </w:endnote>
  <w:endnote w:type="continuationSeparator" w:id="0">
    <w:p w:rsidR="001B0804" w:rsidRDefault="001B0804" w:rsidP="0031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B4" w:rsidRDefault="00310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B4" w:rsidRDefault="00310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B4" w:rsidRDefault="00310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04" w:rsidRDefault="001B0804" w:rsidP="003104B4">
      <w:pPr>
        <w:spacing w:after="0" w:line="240" w:lineRule="auto"/>
      </w:pPr>
      <w:r>
        <w:separator/>
      </w:r>
    </w:p>
  </w:footnote>
  <w:footnote w:type="continuationSeparator" w:id="0">
    <w:p w:rsidR="001B0804" w:rsidRDefault="001B0804" w:rsidP="00310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B4" w:rsidRDefault="00310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85096"/>
      <w:docPartObj>
        <w:docPartGallery w:val="Page Numbers (Top of Page)"/>
        <w:docPartUnique/>
      </w:docPartObj>
    </w:sdtPr>
    <w:sdtEndPr/>
    <w:sdtContent>
      <w:p w:rsidR="003104B4" w:rsidRDefault="001B0804">
        <w:pPr>
          <w:pStyle w:val="Header"/>
        </w:pPr>
        <w:r>
          <w:fldChar w:fldCharType="begin"/>
        </w:r>
        <w:r>
          <w:instrText xml:space="preserve"> PAGE   \* MERGEFORMAT </w:instrText>
        </w:r>
        <w:r>
          <w:fldChar w:fldCharType="separate"/>
        </w:r>
        <w:r w:rsidR="00906331">
          <w:rPr>
            <w:noProof/>
          </w:rPr>
          <w:t>2</w:t>
        </w:r>
        <w:r>
          <w:rPr>
            <w:noProof/>
          </w:rPr>
          <w:fldChar w:fldCharType="end"/>
        </w:r>
      </w:p>
    </w:sdtContent>
  </w:sdt>
  <w:p w:rsidR="003104B4" w:rsidRDefault="00310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B4" w:rsidRDefault="00310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436702B3"/>
    <w:multiLevelType w:val="hybridMultilevel"/>
    <w:tmpl w:val="51BE5346"/>
    <w:lvl w:ilvl="0" w:tplc="241A0007">
      <w:start w:val="1"/>
      <w:numFmt w:val="bullet"/>
      <w:lvlText w:val=""/>
      <w:lvlPicBulletId w:val="0"/>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
    <w:nsid w:val="46B31483"/>
    <w:multiLevelType w:val="hybridMultilevel"/>
    <w:tmpl w:val="7A323E50"/>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2">
    <w:nsid w:val="6661564D"/>
    <w:multiLevelType w:val="hybridMultilevel"/>
    <w:tmpl w:val="00121FEA"/>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47"/>
    <w:rsid w:val="0008170A"/>
    <w:rsid w:val="000C6447"/>
    <w:rsid w:val="000F28B0"/>
    <w:rsid w:val="001B0804"/>
    <w:rsid w:val="00304486"/>
    <w:rsid w:val="003104B4"/>
    <w:rsid w:val="00370797"/>
    <w:rsid w:val="003A7CE3"/>
    <w:rsid w:val="00452803"/>
    <w:rsid w:val="004F387E"/>
    <w:rsid w:val="00521009"/>
    <w:rsid w:val="005858A5"/>
    <w:rsid w:val="005F27DA"/>
    <w:rsid w:val="00720A2A"/>
    <w:rsid w:val="00906331"/>
    <w:rsid w:val="00A20CED"/>
    <w:rsid w:val="00B9050C"/>
    <w:rsid w:val="00DB6D1B"/>
    <w:rsid w:val="00DE700D"/>
    <w:rsid w:val="00E55957"/>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4B4"/>
  </w:style>
  <w:style w:type="paragraph" w:styleId="Footer">
    <w:name w:val="footer"/>
    <w:basedOn w:val="Normal"/>
    <w:link w:val="FooterChar"/>
    <w:uiPriority w:val="99"/>
    <w:semiHidden/>
    <w:unhideWhenUsed/>
    <w:rsid w:val="003104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0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4B4"/>
  </w:style>
  <w:style w:type="paragraph" w:styleId="Footer">
    <w:name w:val="footer"/>
    <w:basedOn w:val="Normal"/>
    <w:link w:val="FooterChar"/>
    <w:uiPriority w:val="99"/>
    <w:semiHidden/>
    <w:unhideWhenUsed/>
    <w:rsid w:val="003104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7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2021-02-25T10:25:00Z</dcterms:created>
  <dcterms:modified xsi:type="dcterms:W3CDTF">2021-02-25T10:25:00Z</dcterms:modified>
</cp:coreProperties>
</file>