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0D7" w:rsidRPr="0029152B" w:rsidRDefault="006150D7"/>
    <w:tbl>
      <w:tblPr>
        <w:tblW w:w="1018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6"/>
        <w:gridCol w:w="9949"/>
      </w:tblGrid>
      <w:tr w:rsidR="006150D7" w:rsidTr="0029152B">
        <w:trPr>
          <w:trHeight w:val="200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D7" w:rsidRPr="006150D7" w:rsidRDefault="006150D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9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D7" w:rsidRPr="0029152B" w:rsidRDefault="006150D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152B" w:rsidRDefault="0029152B" w:rsidP="0029152B">
            <w:pPr>
              <w:spacing w:after="0" w:line="240" w:lineRule="auto"/>
              <w:ind w:left="36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Почетак стандардизације књижевног језика и правописа код Срба у првој половини XIX века </w:t>
            </w:r>
          </w:p>
          <w:p w:rsidR="006150D7" w:rsidRPr="0029152B" w:rsidRDefault="006150D7" w:rsidP="0029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150D7" w:rsidRDefault="006150D7" w:rsidP="002C5B1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71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Први књижевни језик свих Словена је </w:t>
            </w:r>
            <w:r w:rsidRPr="0029152B">
              <w:rPr>
                <w:rFonts w:ascii="Times New Roman" w:hAnsi="Times New Roman"/>
                <w:b/>
                <w:sz w:val="24"/>
                <w:szCs w:val="24"/>
              </w:rPr>
              <w:t>старословенски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Настао је у IX веку и створили су га </w:t>
            </w:r>
            <w:r w:rsidRPr="0029152B">
              <w:rPr>
                <w:rFonts w:ascii="Times New Roman" w:hAnsi="Times New Roman"/>
                <w:b/>
                <w:sz w:val="24"/>
                <w:szCs w:val="24"/>
              </w:rPr>
              <w:t>Ћирило и Методије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Прво словенско писмо је </w:t>
            </w:r>
            <w:r w:rsidRPr="0029152B">
              <w:rPr>
                <w:rFonts w:ascii="Times New Roman" w:hAnsi="Times New Roman"/>
                <w:b/>
                <w:sz w:val="24"/>
                <w:szCs w:val="24"/>
              </w:rPr>
              <w:t>глагољица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Састојало се од око четрдесет слова. После смрти Ћирила и Методија њихови ученици стварају једноставнију азбуку и називају је </w:t>
            </w:r>
            <w:r w:rsidRPr="0029152B">
              <w:rPr>
                <w:rFonts w:ascii="Times New Roman" w:hAnsi="Times New Roman"/>
                <w:b/>
                <w:sz w:val="24"/>
                <w:szCs w:val="24"/>
              </w:rPr>
              <w:t>ћирилицом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 част њиховог учитеља. Користили су је Срби и Бугари. </w:t>
            </w:r>
            <w:r w:rsidRPr="0029152B">
              <w:rPr>
                <w:rFonts w:ascii="Times New Roman" w:hAnsi="Times New Roman"/>
                <w:b/>
                <w:sz w:val="24"/>
                <w:szCs w:val="24"/>
              </w:rPr>
              <w:t>Српскословенски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други књижевни језик Срба, настаје у XII  веку мешањем старословенског и народног језика приликом преписивања богослужбених књига. Овај књижевни језик био је у употреби све до првих деценија XVIII века. На њему су стварали писци средњовековне књижевности (Теодосије, Доментијан, Свети Сава, Стефан Првовенчани, деспот Стефан Лазаревић и др.). Након Велике сеобе Срба, православни Срби у Аустроугарском царству траже помоћ од Русије у виду књига и учитеља да би очували свој интегритет. Тако су се српски ђаци и свештеници образовали на руском и </w:t>
            </w:r>
            <w:r w:rsidRPr="0029152B">
              <w:rPr>
                <w:rFonts w:ascii="Times New Roman" w:hAnsi="Times New Roman"/>
                <w:b/>
                <w:sz w:val="24"/>
                <w:szCs w:val="24"/>
              </w:rPr>
              <w:t>рускословенском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језику и убрзо су рускословенски почели користити као књижевни и богослужбени језик све до краја XVIII века. Мешањем народног и рускословенског настаје </w:t>
            </w:r>
            <w:r w:rsidRPr="0029152B">
              <w:rPr>
                <w:rFonts w:ascii="Times New Roman" w:hAnsi="Times New Roman"/>
                <w:b/>
                <w:sz w:val="24"/>
                <w:szCs w:val="24"/>
              </w:rPr>
              <w:t>славеносербски језик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који је био званичан књижевни језик Срба од краја XVIII  до половине XIX  века. </w:t>
            </w:r>
          </w:p>
        </w:tc>
      </w:tr>
      <w:tr w:rsidR="006150D7" w:rsidTr="0029152B">
        <w:trPr>
          <w:trHeight w:val="43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D7" w:rsidRPr="006150D7" w:rsidRDefault="006150D7" w:rsidP="006150D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6150D7" w:rsidRDefault="006150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D7" w:rsidRPr="0029152B" w:rsidRDefault="006150D7" w:rsidP="00291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150D7" w:rsidRDefault="006150D7" w:rsidP="002C5B1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71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Почетак стандардизације српског књижевног језика везан је за рад Вука Стефановића Караџића у првој половини XIX века и за рад његових претходника, нарочито Саве Мркаља и Доситеја Обрадовића.</w:t>
            </w:r>
          </w:p>
          <w:p w:rsidR="006150D7" w:rsidRDefault="006150D7" w:rsidP="002C5B1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71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Почетком XIX века Доситеј Обрадовић, један од најпросвећенијих и најученијих Срба свога доба, постао је први српски министар просвете. Отворио је у Београду 1808. године Велику школу, будући универзитет, у жељи да просвећеност и образовање што више приближи народу. Доситеј је писањем на народном језику и изостављањем слова „дебело јер“ започео ново раздобље у српској књижевности.</w:t>
            </w:r>
          </w:p>
          <w:p w:rsidR="006150D7" w:rsidRPr="0029152B" w:rsidRDefault="006150D7" w:rsidP="0029152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71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Сава Мркаљ је 1810. године реформисао ћирилицу у свом кратком спису под насловом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Сало дебелога јера либо азбукопротрес</w:t>
            </w:r>
            <w:r>
              <w:rPr>
                <w:rFonts w:ascii="Times New Roman" w:hAnsi="Times New Roman"/>
                <w:sz w:val="24"/>
                <w:szCs w:val="24"/>
              </w:rPr>
              <w:t>. Он се залагао за то да сваком гласу одговара једно слово. Сачинио је азбуку од двадесет девет слова. Међутим, са понуђеним решењима српска црква се није сагласила и Мркаљева реформа није спроведена у дел</w:t>
            </w:r>
          </w:p>
          <w:p w:rsidR="006150D7" w:rsidRDefault="006150D7" w:rsidP="002C5B1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7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52B">
              <w:rPr>
                <w:rFonts w:ascii="Times New Roman" w:hAnsi="Times New Roman"/>
                <w:b/>
                <w:sz w:val="24"/>
                <w:szCs w:val="24"/>
              </w:rPr>
              <w:t>Вук је реформом језика и правописа у књижевност увео народни језик новоштокавских дијалеката (ијекавског и екавског изговора) и језик српске народне књижевности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уместо славеносрпског језика (језика образованог грађанског сталежа Срба у Војводини).  Његов реформаторски рад започет је објављивањем две књиге: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Мала простонародна славено-сербска пјеснарица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‒ прва штампана збирка српских народних песама, и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Писменица сербскога језика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‒ прва штампана граматика српског језика (била је штампана Мркаљевом азбуком). Ову граматику Вук је саставио по узору на тзв.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Словенску граматику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Аврама Мразовића из 1794. </w:t>
            </w:r>
          </w:p>
          <w:p w:rsidR="006150D7" w:rsidRDefault="006150D7" w:rsidP="0029152B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150D7" w:rsidRPr="0029152B" w:rsidRDefault="006150D7" w:rsidP="0029152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71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Појава Вуковог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Српског рјечника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(заједно са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Српском граматиком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1818. године сматра се темељем новог српског језика и писмености. Њима је Вук утврдио  стандард (норму) нашег књижевног језика. То је прво дело штампано реформисаном ћирилицом,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коју и данас употребљавамо, односно прво дело у којем је остварена Вукова правописна реформа. Мркаљеву реформу ћирилице Вук је спровео до краја тако што је увео слова ђ, ћ, љ, њ, џ, а слово ј преузео из латинице. Тако је створио азбуку у којој сваком гласу одговара по једно слово, па у српској азбуци данас има онолико слова колико има и гласова ‒ 30. Применом начела „пиши као што говориш“, које Вук спроводи, српски правопис је постао фонетск</w:t>
            </w:r>
          </w:p>
          <w:p w:rsidR="006150D7" w:rsidRDefault="006150D7" w:rsidP="002C5B1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71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Предговору Српском рјечнику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изнета су основна начела реформе. Вук указује на одсуство правила у писању, на произвољност у избору речи и облика јер не постоји граматика тог језика. Стога пише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Рјечник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Граматику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Што се тиче речи које је прикупио, каже да су све у народу познате и да се изговарају као што су у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Рјечнику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записане. Он такође наводи и разлог писања на источнохерцеговачком дијалекту: јер је то наречје његовог родног краја, јер се говори на најширем простору и јер је  на том дијалекту стваран највећи део богате народне књижевности, као и обимна дубровачка ауторска књижевност.</w:t>
            </w:r>
          </w:p>
          <w:p w:rsidR="006150D7" w:rsidRPr="0029152B" w:rsidRDefault="006150D7" w:rsidP="002C5B1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152B">
              <w:rPr>
                <w:rFonts w:ascii="Times New Roman" w:hAnsi="Times New Roman"/>
                <w:b/>
                <w:sz w:val="24"/>
                <w:szCs w:val="24"/>
              </w:rPr>
              <w:t xml:space="preserve"> Која година се сматра годином победе Вукове реформе?</w:t>
            </w:r>
          </w:p>
          <w:p w:rsidR="006150D7" w:rsidRDefault="006150D7" w:rsidP="002C5B1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71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 реформу српског књижевног језика веома је битно и објављивање 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Српских народних пословица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1836. године  у којима је штампао глас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кога није било у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Српском рјечнику </w:t>
            </w:r>
            <w:r>
              <w:rPr>
                <w:rFonts w:ascii="Times New Roman" w:hAnsi="Times New Roman"/>
                <w:sz w:val="24"/>
                <w:szCs w:val="24"/>
              </w:rPr>
              <w:t>из 1818, јер га Вук није имао у свом говору.</w:t>
            </w:r>
          </w:p>
          <w:p w:rsidR="006150D7" w:rsidRDefault="006150D7" w:rsidP="002C5B1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71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 до 1839. године Вук користи јекавско јотовање, а 1839. одустаје од њега. Тиме је довршена језичка и правописна реформа, на коју се и данас наш књижевни језик ослања, а коначна њена потврда догодила се 1847. године.  </w:t>
            </w:r>
          </w:p>
          <w:p w:rsidR="006150D7" w:rsidRPr="0029152B" w:rsidRDefault="006150D7" w:rsidP="002C5B1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152B">
              <w:rPr>
                <w:rFonts w:ascii="Times New Roman" w:hAnsi="Times New Roman"/>
                <w:b/>
                <w:sz w:val="24"/>
                <w:szCs w:val="24"/>
              </w:rPr>
              <w:t>Од каквог је значаја Бечки књижевни договор и када се он догодио?</w:t>
            </w:r>
          </w:p>
          <w:p w:rsidR="006150D7" w:rsidRDefault="006150D7" w:rsidP="002C5B1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71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Упоредо са Вуком, Људевит Гај у Хрватској за основу хрватског књижевног језика узима штокавско наречје ијекавског изговора које искључиво користе Срби. Зближени истим идејама, српски и хрватски филолози (В. Караџић, Ђ. Даничић, И. Мажуранић, Ф. Миклошич, И. Кукуљевић и др.) потписују Књижевни договор у Бечу 1850. године. Овим договором створена је основа за заједнички књижевни језик Срба и Хрвата.</w:t>
            </w:r>
          </w:p>
        </w:tc>
      </w:tr>
      <w:tr w:rsidR="006150D7" w:rsidTr="0029152B">
        <w:trPr>
          <w:trHeight w:val="7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D7" w:rsidRPr="006150D7" w:rsidRDefault="006150D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6150D7" w:rsidRDefault="006150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D7" w:rsidRPr="0029152B" w:rsidRDefault="006150D7" w:rsidP="0029152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150D7" w:rsidRDefault="006150D7" w:rsidP="006150D7">
      <w:pPr>
        <w:rPr>
          <w:rFonts w:ascii="Times New Roman" w:eastAsia="Times New Roman" w:hAnsi="Times New Roman"/>
          <w:b/>
          <w:sz w:val="28"/>
          <w:szCs w:val="28"/>
          <w:u w:val="single"/>
        </w:rPr>
      </w:pPr>
    </w:p>
    <w:p w:rsidR="00F61CF4" w:rsidRDefault="00F61CF4" w:rsidP="006150D7">
      <w:pPr>
        <w:rPr>
          <w:rFonts w:ascii="Times New Roman" w:eastAsia="Times New Roman" w:hAnsi="Times New Roman"/>
          <w:b/>
          <w:sz w:val="28"/>
          <w:szCs w:val="28"/>
          <w:u w:val="single"/>
        </w:rPr>
      </w:pPr>
    </w:p>
    <w:p w:rsidR="00F61CF4" w:rsidRDefault="00F61CF4" w:rsidP="006150D7">
      <w:pPr>
        <w:rPr>
          <w:rFonts w:ascii="Times New Roman" w:eastAsia="Times New Roman" w:hAnsi="Times New Roman"/>
          <w:b/>
          <w:sz w:val="28"/>
          <w:szCs w:val="28"/>
          <w:u w:val="single"/>
        </w:rPr>
      </w:pPr>
    </w:p>
    <w:p w:rsidR="00F61CF4" w:rsidRDefault="00F61CF4" w:rsidP="006150D7">
      <w:pPr>
        <w:rPr>
          <w:rFonts w:ascii="Times New Roman" w:eastAsia="Times New Roman" w:hAnsi="Times New Roman"/>
          <w:b/>
          <w:sz w:val="28"/>
          <w:szCs w:val="28"/>
          <w:u w:val="single"/>
        </w:rPr>
      </w:pPr>
    </w:p>
    <w:p w:rsidR="00F61CF4" w:rsidRDefault="00F61CF4" w:rsidP="006150D7">
      <w:pPr>
        <w:rPr>
          <w:rFonts w:ascii="Times New Roman" w:eastAsia="Times New Roman" w:hAnsi="Times New Roman"/>
          <w:b/>
          <w:sz w:val="28"/>
          <w:szCs w:val="28"/>
          <w:u w:val="single"/>
        </w:rPr>
      </w:pPr>
    </w:p>
    <w:p w:rsidR="00F61CF4" w:rsidRDefault="00F61CF4" w:rsidP="006150D7">
      <w:pPr>
        <w:rPr>
          <w:rFonts w:ascii="Times New Roman" w:eastAsia="Times New Roman" w:hAnsi="Times New Roman"/>
          <w:b/>
          <w:sz w:val="28"/>
          <w:szCs w:val="28"/>
          <w:u w:val="single"/>
        </w:rPr>
      </w:pPr>
    </w:p>
    <w:p w:rsidR="00F61CF4" w:rsidRDefault="00F61CF4" w:rsidP="006150D7">
      <w:pPr>
        <w:rPr>
          <w:rFonts w:ascii="Times New Roman" w:eastAsia="Times New Roman" w:hAnsi="Times New Roman"/>
          <w:b/>
          <w:sz w:val="28"/>
          <w:szCs w:val="28"/>
          <w:u w:val="single"/>
        </w:rPr>
      </w:pPr>
    </w:p>
    <w:p w:rsidR="00F61CF4" w:rsidRDefault="00F61CF4" w:rsidP="006150D7">
      <w:pPr>
        <w:rPr>
          <w:rFonts w:ascii="Times New Roman" w:eastAsia="Times New Roman" w:hAnsi="Times New Roman"/>
          <w:b/>
          <w:sz w:val="28"/>
          <w:szCs w:val="28"/>
          <w:u w:val="single"/>
        </w:rPr>
      </w:pPr>
    </w:p>
    <w:p w:rsidR="006150D7" w:rsidRPr="006150D7" w:rsidRDefault="0029152B" w:rsidP="006150D7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</w:rPr>
        <w:lastRenderedPageBreak/>
        <w:t>ПРЕПИСАТИ У СВ</w:t>
      </w:r>
      <w:r w:rsidR="006150D7">
        <w:rPr>
          <w:rFonts w:ascii="Times New Roman" w:eastAsia="Times New Roman" w:hAnsi="Times New Roman"/>
          <w:b/>
          <w:sz w:val="28"/>
          <w:szCs w:val="28"/>
          <w:u w:val="single"/>
        </w:rPr>
        <w:t>ЕСКЕ</w:t>
      </w: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80"/>
      </w:tblGrid>
      <w:tr w:rsidR="006150D7" w:rsidTr="006150D7"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D7" w:rsidRDefault="006150D7">
            <w:pPr>
              <w:spacing w:after="0" w:line="240" w:lineRule="auto"/>
              <w:ind w:left="36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Почетак стандардизације књижевног језика и правописа код Срба у првој половини XIX века </w:t>
            </w:r>
          </w:p>
          <w:p w:rsidR="006150D7" w:rsidRDefault="006150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50D7" w:rsidRDefault="006150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старословенски  (IX век) – први књижевни језик; </w:t>
            </w:r>
          </w:p>
          <w:p w:rsidR="006150D7" w:rsidRDefault="006150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српскословенски (XII ‒ поч. XVIII века) </w:t>
            </w:r>
          </w:p>
          <w:p w:rsidR="006150D7" w:rsidRDefault="006150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рускословенски (поч. XVIII ‒ крај XVIII века)</w:t>
            </w:r>
          </w:p>
          <w:p w:rsidR="006150D7" w:rsidRDefault="006150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славеносербски(крај XVIII ‒ половина XIX века)</w:t>
            </w:r>
          </w:p>
          <w:p w:rsidR="006150D7" w:rsidRDefault="006150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народни језик</w:t>
            </w:r>
          </w:p>
          <w:p w:rsidR="006150D7" w:rsidRDefault="006150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50D7" w:rsidRDefault="006150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Доситеј Обрадовић ‒ пише на народном језику; изоставља „дебело јер“ </w:t>
            </w:r>
          </w:p>
          <w:p w:rsidR="006150D7" w:rsidRDefault="006150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Сава Мркаљ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Сало дебелога јера либо азбукопротрес; </w:t>
            </w:r>
            <w:r>
              <w:rPr>
                <w:rFonts w:ascii="Times New Roman" w:hAnsi="Times New Roman"/>
                <w:sz w:val="24"/>
                <w:szCs w:val="24"/>
              </w:rPr>
              <w:t>29 слова</w:t>
            </w:r>
          </w:p>
          <w:p w:rsidR="006150D7" w:rsidRDefault="006150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Вук Караџић:</w:t>
            </w:r>
          </w:p>
          <w:p w:rsidR="006150D7" w:rsidRDefault="006150D7" w:rsidP="002C5B13">
            <w:pPr>
              <w:numPr>
                <w:ilvl w:val="0"/>
                <w:numId w:val="2"/>
              </w:numPr>
              <w:spacing w:after="0" w:line="240" w:lineRule="auto"/>
              <w:ind w:left="71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Мала простонародна славено-сербска пјеснарица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(1814)</w:t>
            </w:r>
          </w:p>
          <w:p w:rsidR="006150D7" w:rsidRDefault="006150D7" w:rsidP="002C5B13">
            <w:pPr>
              <w:numPr>
                <w:ilvl w:val="0"/>
                <w:numId w:val="2"/>
              </w:numPr>
              <w:spacing w:after="0" w:line="240" w:lineRule="auto"/>
              <w:ind w:left="71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Писменица сербскога језика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(1814) ‒ штампана Мркаљевом азбуком </w:t>
            </w:r>
          </w:p>
          <w:p w:rsidR="006150D7" w:rsidRDefault="006150D7" w:rsidP="002C5B13">
            <w:pPr>
              <w:numPr>
                <w:ilvl w:val="0"/>
                <w:numId w:val="2"/>
              </w:numPr>
              <w:spacing w:after="0" w:line="240" w:lineRule="auto"/>
              <w:ind w:left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Српски рјечник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(1818) ‒ штампан реформисаном ћирилицом,</w:t>
            </w:r>
          </w:p>
          <w:p w:rsidR="006150D7" w:rsidRDefault="006150D7">
            <w:pPr>
              <w:spacing w:after="0" w:line="240" w:lineRule="auto"/>
              <w:ind w:left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‒ увео ђ, ћ, љ, њ, џ, ј </w:t>
            </w:r>
          </w:p>
          <w:p w:rsidR="006150D7" w:rsidRDefault="006150D7">
            <w:pPr>
              <w:spacing w:after="0" w:line="240" w:lineRule="auto"/>
              <w:ind w:left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‒ фонетски правопис („пиши као што говориш“)     </w:t>
            </w:r>
          </w:p>
          <w:p w:rsidR="006150D7" w:rsidRDefault="006150D7">
            <w:pPr>
              <w:spacing w:after="0" w:line="240" w:lineRule="auto"/>
              <w:ind w:left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‒ источнохерцеговачки дијалекат штокавског наречја         </w:t>
            </w:r>
          </w:p>
          <w:p w:rsidR="006150D7" w:rsidRDefault="006150D7" w:rsidP="002C5B1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71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Српске народне пословице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(1836) ‒ штампао глас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150D7" w:rsidRDefault="006150D7" w:rsidP="002C5B1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71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1839. одустаје од јекавског јотовања </w:t>
            </w:r>
          </w:p>
          <w:p w:rsidR="006150D7" w:rsidRDefault="006150D7" w:rsidP="002C5B1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71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1847. коначна потврда реформе </w:t>
            </w:r>
          </w:p>
          <w:p w:rsidR="006150D7" w:rsidRDefault="006150D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Бечки књижевни договор (1850)  ‒ заједнички књижевни језик Срба и Хрвата</w:t>
            </w:r>
          </w:p>
          <w:p w:rsidR="006150D7" w:rsidRDefault="006150D7">
            <w:pPr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</w:p>
        </w:tc>
      </w:tr>
    </w:tbl>
    <w:p w:rsidR="00F8732A" w:rsidRDefault="00F8732A"/>
    <w:p w:rsidR="006150D7" w:rsidRPr="004B2F0A" w:rsidRDefault="006150D7"/>
    <w:sectPr w:rsidR="006150D7" w:rsidRPr="004B2F0A" w:rsidSect="00F873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6137" w:rsidRDefault="00666137" w:rsidP="00F61CF4">
      <w:pPr>
        <w:spacing w:after="0" w:line="240" w:lineRule="auto"/>
      </w:pPr>
      <w:r>
        <w:separator/>
      </w:r>
    </w:p>
  </w:endnote>
  <w:endnote w:type="continuationSeparator" w:id="1">
    <w:p w:rsidR="00666137" w:rsidRDefault="00666137" w:rsidP="00F61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CF4" w:rsidRDefault="00F61CF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CF4" w:rsidRDefault="00F61CF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CF4" w:rsidRDefault="00F61CF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6137" w:rsidRDefault="00666137" w:rsidP="00F61CF4">
      <w:pPr>
        <w:spacing w:after="0" w:line="240" w:lineRule="auto"/>
      </w:pPr>
      <w:r>
        <w:separator/>
      </w:r>
    </w:p>
  </w:footnote>
  <w:footnote w:type="continuationSeparator" w:id="1">
    <w:p w:rsidR="00666137" w:rsidRDefault="00666137" w:rsidP="00F61C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CF4" w:rsidRDefault="00F61CF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54148"/>
      <w:docPartObj>
        <w:docPartGallery w:val="Page Numbers (Top of Page)"/>
        <w:docPartUnique/>
      </w:docPartObj>
    </w:sdtPr>
    <w:sdtContent>
      <w:p w:rsidR="00F61CF4" w:rsidRDefault="00147B0B">
        <w:pPr>
          <w:pStyle w:val="Header"/>
        </w:pPr>
        <w:fldSimple w:instr=" PAGE   \* MERGEFORMAT ">
          <w:r w:rsidR="00553673">
            <w:rPr>
              <w:noProof/>
            </w:rPr>
            <w:t>1</w:t>
          </w:r>
        </w:fldSimple>
      </w:p>
    </w:sdtContent>
  </w:sdt>
  <w:p w:rsidR="00F61CF4" w:rsidRDefault="00F61CF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CF4" w:rsidRDefault="00F61CF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clip_image001"/>
      </v:shape>
    </w:pict>
  </w:numPicBullet>
  <w:abstractNum w:abstractNumId="0">
    <w:nsid w:val="06CB5395"/>
    <w:multiLevelType w:val="hybridMultilevel"/>
    <w:tmpl w:val="EB1077A6"/>
    <w:lvl w:ilvl="0" w:tplc="4CD4FACC">
      <w:start w:val="35"/>
      <w:numFmt w:val="decimal"/>
      <w:lvlText w:val="(%1"/>
      <w:lvlJc w:val="left"/>
      <w:pPr>
        <w:ind w:left="720" w:hanging="360"/>
      </w:pPr>
    </w:lvl>
    <w:lvl w:ilvl="1" w:tplc="2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C17552"/>
    <w:multiLevelType w:val="hybridMultilevel"/>
    <w:tmpl w:val="04FEEF88"/>
    <w:lvl w:ilvl="0" w:tplc="241A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2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6B1C26"/>
    <w:multiLevelType w:val="hybridMultilevel"/>
    <w:tmpl w:val="E8CC8A1E"/>
    <w:lvl w:ilvl="0" w:tplc="281A000F">
      <w:start w:val="1"/>
      <w:numFmt w:val="decimal"/>
      <w:lvlText w:val="%1."/>
      <w:lvlJc w:val="left"/>
      <w:pPr>
        <w:ind w:left="720" w:hanging="360"/>
      </w:pPr>
    </w:lvl>
    <w:lvl w:ilvl="1" w:tplc="2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5C64C8"/>
    <w:multiLevelType w:val="hybridMultilevel"/>
    <w:tmpl w:val="C058A42A"/>
    <w:lvl w:ilvl="0" w:tplc="2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3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2F0A"/>
    <w:rsid w:val="00147B0B"/>
    <w:rsid w:val="0029152B"/>
    <w:rsid w:val="004B2F0A"/>
    <w:rsid w:val="00553673"/>
    <w:rsid w:val="006150D7"/>
    <w:rsid w:val="00666137"/>
    <w:rsid w:val="007C5492"/>
    <w:rsid w:val="00B5340F"/>
    <w:rsid w:val="00F61CF4"/>
    <w:rsid w:val="00F87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3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50D7"/>
    <w:pPr>
      <w:ind w:left="720"/>
      <w:contextualSpacing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F61C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1CF4"/>
  </w:style>
  <w:style w:type="paragraph" w:styleId="Footer">
    <w:name w:val="footer"/>
    <w:basedOn w:val="Normal"/>
    <w:link w:val="FooterChar"/>
    <w:uiPriority w:val="99"/>
    <w:semiHidden/>
    <w:unhideWhenUsed/>
    <w:rsid w:val="00F61C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1C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9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896</Words>
  <Characters>5113</Characters>
  <Application>Microsoft Office Word</Application>
  <DocSecurity>0</DocSecurity>
  <Lines>42</Lines>
  <Paragraphs>11</Paragraphs>
  <ScaleCrop>false</ScaleCrop>
  <Company/>
  <LinksUpToDate>false</LinksUpToDate>
  <CharactersWithSpaces>5998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Windows User</cp:lastModifiedBy>
  <cp:revision>2</cp:revision>
  <dcterms:created xsi:type="dcterms:W3CDTF">2020-12-18T13:39:00Z</dcterms:created>
  <dcterms:modified xsi:type="dcterms:W3CDTF">2020-12-18T13:39:00Z</dcterms:modified>
</cp:coreProperties>
</file>