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13" w:rsidRPr="007C6E13" w:rsidRDefault="00AA371F">
      <w:pPr>
        <w:rPr>
          <w:b/>
          <w:sz w:val="28"/>
          <w:szCs w:val="28"/>
        </w:rPr>
      </w:pPr>
      <w:bookmarkStart w:id="0" w:name="_GoBack"/>
      <w:bookmarkEnd w:id="0"/>
      <w:r w:rsidRPr="007C6E13">
        <w:rPr>
          <w:b/>
          <w:sz w:val="28"/>
          <w:szCs w:val="28"/>
        </w:rPr>
        <w:t>ЗОНА ЗАМФИРОВА-СТЕВАН СРЕМАЦ</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949"/>
      </w:tblGrid>
      <w:tr w:rsidR="007C6E13" w:rsidTr="007C6E13">
        <w:trPr>
          <w:trHeight w:val="346"/>
        </w:trPr>
        <w:tc>
          <w:tcPr>
            <w:tcW w:w="236" w:type="dxa"/>
            <w:tcBorders>
              <w:top w:val="single" w:sz="4" w:space="0" w:color="auto"/>
              <w:left w:val="single" w:sz="4" w:space="0" w:color="auto"/>
              <w:bottom w:val="single" w:sz="4" w:space="0" w:color="auto"/>
              <w:right w:val="single" w:sz="4" w:space="0" w:color="auto"/>
            </w:tcBorders>
            <w:hideMark/>
          </w:tcPr>
          <w:p w:rsidR="007C6E13" w:rsidRPr="007C6E13" w:rsidRDefault="007C6E13" w:rsidP="007C6E13">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C6E13" w:rsidRPr="007C6E13" w:rsidRDefault="007C6E13">
            <w:pPr>
              <w:spacing w:after="0" w:line="240" w:lineRule="auto"/>
              <w:jc w:val="both"/>
              <w:rPr>
                <w:rFonts w:ascii="Times New Roman" w:eastAsia="Times New Roman" w:hAnsi="Times New Roman"/>
                <w:sz w:val="24"/>
                <w:szCs w:val="24"/>
              </w:rPr>
            </w:pPr>
          </w:p>
          <w:p w:rsidR="007C6E13" w:rsidRDefault="007C6E1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Стеван Сремац (1855−1906) рођен је у Сенти, у Бачкој, где је провео рано детињство. Пошто је остао без родитеља, ујак Јован Ђорђевић доводи га у Београд на даље школовање. Опредељује за студије историје на Великој школи у Београду и за припадност Либералној странци. Везивање за политику Либералне странке одредиће Стевана Сремца као конзервативца окренутог националној прошлости, приврженог династији и противника свега новог и напредног у политици и друштвеном животу. Свој радни век провео је као професор у гимназијама у Нишу, Пироту и Београду.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Прва дела су му била прозне хронике о личностима и догађајима из српске прошлости, које ће се појавити као књига 1903. године под насловом </w:t>
            </w:r>
            <w:r>
              <w:rPr>
                <w:rFonts w:ascii="Times New Roman" w:hAnsi="Times New Roman"/>
                <w:i/>
                <w:sz w:val="24"/>
                <w:szCs w:val="24"/>
              </w:rPr>
              <w:t>Из књига староставних</w:t>
            </w:r>
            <w:r>
              <w:rPr>
                <w:rFonts w:ascii="Times New Roman" w:hAnsi="Times New Roman"/>
                <w:sz w:val="24"/>
                <w:szCs w:val="24"/>
              </w:rPr>
              <w:t xml:space="preserve">.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Реалистичку прозу почиње да пише тек после доласка у Београд. Дугогодишњи живот у Нишу (и врло мало у Пироту) био је период стваралачке инкубације: посматрање, запажање, бележење. Прву реалистичку приповетку објавио је 1893. године под насловом </w:t>
            </w:r>
            <w:r>
              <w:rPr>
                <w:rFonts w:ascii="Times New Roman" w:hAnsi="Times New Roman"/>
                <w:i/>
                <w:sz w:val="24"/>
                <w:szCs w:val="24"/>
              </w:rPr>
              <w:t>Божићна печеница</w:t>
            </w:r>
            <w:r>
              <w:rPr>
                <w:rFonts w:ascii="Times New Roman" w:hAnsi="Times New Roman"/>
                <w:sz w:val="24"/>
                <w:szCs w:val="24"/>
              </w:rPr>
              <w:t xml:space="preserve">, а потом следе </w:t>
            </w:r>
            <w:r>
              <w:rPr>
                <w:rFonts w:ascii="Times New Roman" w:hAnsi="Times New Roman"/>
                <w:i/>
                <w:sz w:val="24"/>
                <w:szCs w:val="24"/>
              </w:rPr>
              <w:t>Ивкова слава</w:t>
            </w:r>
            <w:r>
              <w:rPr>
                <w:rFonts w:ascii="Times New Roman" w:hAnsi="Times New Roman"/>
                <w:sz w:val="24"/>
                <w:szCs w:val="24"/>
              </w:rPr>
              <w:t xml:space="preserve"> (1895), </w:t>
            </w:r>
            <w:r>
              <w:rPr>
                <w:rFonts w:ascii="Times New Roman" w:hAnsi="Times New Roman"/>
                <w:i/>
                <w:sz w:val="24"/>
                <w:szCs w:val="24"/>
              </w:rPr>
              <w:t>Вукадин</w:t>
            </w:r>
            <w:r>
              <w:rPr>
                <w:rFonts w:ascii="Times New Roman" w:hAnsi="Times New Roman"/>
                <w:sz w:val="24"/>
                <w:szCs w:val="24"/>
              </w:rPr>
              <w:t xml:space="preserve"> (1896, као књига 1903), </w:t>
            </w:r>
            <w:r>
              <w:rPr>
                <w:rFonts w:ascii="Times New Roman" w:hAnsi="Times New Roman"/>
                <w:i/>
                <w:sz w:val="24"/>
                <w:szCs w:val="24"/>
              </w:rPr>
              <w:t>Лимунација на селу</w:t>
            </w:r>
            <w:r>
              <w:rPr>
                <w:rFonts w:ascii="Times New Roman" w:hAnsi="Times New Roman"/>
                <w:sz w:val="24"/>
                <w:szCs w:val="24"/>
              </w:rPr>
              <w:t xml:space="preserve"> (1896), </w:t>
            </w:r>
            <w:r>
              <w:rPr>
                <w:rFonts w:ascii="Times New Roman" w:hAnsi="Times New Roman"/>
                <w:i/>
                <w:sz w:val="24"/>
                <w:szCs w:val="24"/>
              </w:rPr>
              <w:t>Поп Ћира и поп Спира</w:t>
            </w:r>
            <w:r>
              <w:rPr>
                <w:rFonts w:ascii="Times New Roman" w:hAnsi="Times New Roman"/>
                <w:sz w:val="24"/>
                <w:szCs w:val="24"/>
              </w:rPr>
              <w:t xml:space="preserve"> (1898), један од најбољих хумористичких романа у нашој књижевности, </w:t>
            </w:r>
            <w:r>
              <w:rPr>
                <w:rFonts w:ascii="Times New Roman" w:hAnsi="Times New Roman"/>
                <w:i/>
                <w:sz w:val="24"/>
                <w:szCs w:val="24"/>
              </w:rPr>
              <w:t>Зона Замфирова</w:t>
            </w:r>
            <w:r>
              <w:rPr>
                <w:rFonts w:ascii="Times New Roman" w:hAnsi="Times New Roman"/>
                <w:sz w:val="24"/>
                <w:szCs w:val="24"/>
              </w:rPr>
              <w:t xml:space="preserve"> (1906), најбоље компоновано</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Сремчево дело.</w:t>
            </w:r>
          </w:p>
          <w:p w:rsidR="007C6E13" w:rsidRDefault="007C6E1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војвођанска средина – Поп Ћира и поп Спира</w:t>
            </w:r>
          </w:p>
          <w:p w:rsidR="007C6E13" w:rsidRDefault="007C6E1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нишка средина − </w:t>
            </w:r>
            <w:r>
              <w:rPr>
                <w:rFonts w:ascii="Times New Roman" w:hAnsi="Times New Roman"/>
                <w:i/>
                <w:sz w:val="24"/>
                <w:szCs w:val="24"/>
              </w:rPr>
              <w:t>Ивкова слава, Зона Замфирова, Ибишага</w:t>
            </w:r>
          </w:p>
          <w:p w:rsidR="007C6E13" w:rsidRDefault="007C6E1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београдска средина – </w:t>
            </w:r>
            <w:r>
              <w:rPr>
                <w:rFonts w:ascii="Times New Roman" w:hAnsi="Times New Roman"/>
                <w:i/>
                <w:sz w:val="24"/>
                <w:szCs w:val="24"/>
              </w:rPr>
              <w:t>Кир Герас, Чича Јордан, Чесна старина.</w:t>
            </w:r>
          </w:p>
          <w:p w:rsidR="007C6E13" w:rsidRDefault="007C6E13">
            <w:pPr>
              <w:spacing w:after="0" w:line="240" w:lineRule="auto"/>
              <w:ind w:left="720"/>
              <w:jc w:val="both"/>
              <w:rPr>
                <w:rFonts w:ascii="Times New Roman" w:eastAsia="Times New Roman" w:hAnsi="Times New Roman"/>
                <w:sz w:val="24"/>
                <w:szCs w:val="24"/>
              </w:rPr>
            </w:pPr>
            <w:r>
              <w:rPr>
                <w:rFonts w:ascii="Times New Roman" w:hAnsi="Times New Roman"/>
                <w:sz w:val="24"/>
                <w:szCs w:val="24"/>
              </w:rPr>
              <w:t>У Сремчевом делу сукобљавају се две стране његове личности: Сремац грађанин и политичар и Сремац писац. Као грађанин, Сремац је на страни старог, патријархалног и старовременског у људима и животу, на страни онога што полако чили и нестаје. Сремац писац има изванредну моћ опсервације и пријемчивости за стварност која га окружује: сагледава реалне чињенице и законите друштвене токове. Реална грађа из које обликује уметнички свет надвладава идеолошку свест и не дозвољава искривљавање стварности. Сремац писац надвладава Сремца политичара и тада настају приповетке и романи трајне уметничке вредности.</w:t>
            </w:r>
          </w:p>
        </w:tc>
      </w:tr>
      <w:tr w:rsidR="007C6E13" w:rsidTr="007C6E13">
        <w:trPr>
          <w:trHeight w:val="8025"/>
        </w:trPr>
        <w:tc>
          <w:tcPr>
            <w:tcW w:w="236" w:type="dxa"/>
            <w:tcBorders>
              <w:top w:val="single" w:sz="4" w:space="0" w:color="auto"/>
              <w:left w:val="single" w:sz="4" w:space="0" w:color="auto"/>
              <w:bottom w:val="single" w:sz="4" w:space="0" w:color="auto"/>
              <w:right w:val="single" w:sz="4" w:space="0" w:color="auto"/>
            </w:tcBorders>
          </w:tcPr>
          <w:p w:rsidR="007C6E13" w:rsidRPr="007C6E13" w:rsidRDefault="007C6E13">
            <w:pPr>
              <w:spacing w:after="0" w:line="240" w:lineRule="auto"/>
              <w:rPr>
                <w:rFonts w:ascii="Times New Roman" w:eastAsia="Times New Roman" w:hAnsi="Times New Roman"/>
                <w:b/>
                <w:sz w:val="24"/>
                <w:szCs w:val="24"/>
              </w:rPr>
            </w:pPr>
          </w:p>
          <w:p w:rsidR="007C6E13" w:rsidRDefault="007C6E13">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C6E13" w:rsidRDefault="007C6E1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7C6E13" w:rsidRDefault="007C6E13" w:rsidP="00292238">
            <w:pPr>
              <w:spacing w:after="0" w:line="240" w:lineRule="auto"/>
              <w:ind w:left="720"/>
              <w:jc w:val="both"/>
              <w:rPr>
                <w:rFonts w:ascii="Times New Roman" w:hAnsi="Times New Roman"/>
                <w:sz w:val="24"/>
                <w:szCs w:val="24"/>
              </w:rPr>
            </w:pPr>
          </w:p>
          <w:p w:rsidR="007C6E13" w:rsidRDefault="007C6E13">
            <w:pPr>
              <w:numPr>
                <w:ilvl w:val="0"/>
                <w:numId w:val="2"/>
              </w:num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роман (љубавни, социјални, хумористички).</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sz w:val="24"/>
                <w:szCs w:val="24"/>
              </w:rPr>
              <w:t xml:space="preserve">љубав двоје младих који потичу из различитих друштвених слојева.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Мотиви:</w:t>
            </w:r>
            <w:r>
              <w:rPr>
                <w:rFonts w:ascii="Times New Roman" w:hAnsi="Times New Roman"/>
                <w:sz w:val="24"/>
                <w:szCs w:val="24"/>
              </w:rPr>
              <w:t xml:space="preserve"> социјална мотивација, углед, увреда и понижење, подвала, сан.</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Социјална мотивација:</w:t>
            </w:r>
            <w:r>
              <w:rPr>
                <w:rFonts w:ascii="Times New Roman" w:hAnsi="Times New Roman"/>
                <w:sz w:val="24"/>
                <w:szCs w:val="24"/>
              </w:rPr>
              <w:t xml:space="preserve"> неједнак друштвени положај (конфликт).</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Углед:</w:t>
            </w:r>
            <w:r>
              <w:rPr>
                <w:rFonts w:ascii="Times New Roman" w:hAnsi="Times New Roman"/>
                <w:sz w:val="24"/>
                <w:szCs w:val="24"/>
              </w:rPr>
              <w:t xml:space="preserve"> друштвени положај и статус Зонине породице намеће  јој да са висине гледа на друге, иако гаји искрена осећања према Манету (конфликт).</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Увреда и понижење</w:t>
            </w:r>
            <w:r>
              <w:rPr>
                <w:rFonts w:ascii="Times New Roman" w:hAnsi="Times New Roman"/>
                <w:sz w:val="24"/>
                <w:szCs w:val="24"/>
              </w:rPr>
              <w:t xml:space="preserve"> које доживљава Мане пресудно одређују пут љубавне приче двоје младих. Овај мотив покренуће нов мотив – </w:t>
            </w:r>
            <w:r>
              <w:rPr>
                <w:rFonts w:ascii="Times New Roman" w:hAnsi="Times New Roman"/>
                <w:b/>
                <w:sz w:val="24"/>
                <w:szCs w:val="24"/>
              </w:rPr>
              <w:t>подвале</w:t>
            </w:r>
            <w:r>
              <w:rPr>
                <w:rFonts w:ascii="Times New Roman" w:hAnsi="Times New Roman"/>
                <w:sz w:val="24"/>
                <w:szCs w:val="24"/>
              </w:rPr>
              <w:t xml:space="preserve">, којој ће прибећи Мане из освете, али која ће му омогућити да ситуацију разреши срећно по њихову љубав.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Сан – </w:t>
            </w:r>
            <w:r>
              <w:rPr>
                <w:rFonts w:ascii="Times New Roman" w:hAnsi="Times New Roman"/>
                <w:sz w:val="24"/>
                <w:szCs w:val="24"/>
              </w:rPr>
              <w:t xml:space="preserve">обогаћује мотивациони систем, сугестија сна и сновна фантазија (излазак из оквира реалиности) – новина код Сремца.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Прототипска грађа:</w:t>
            </w:r>
            <w:r>
              <w:rPr>
                <w:rFonts w:ascii="Times New Roman" w:hAnsi="Times New Roman"/>
                <w:sz w:val="24"/>
                <w:szCs w:val="24"/>
              </w:rPr>
              <w:t xml:space="preserve"> анегдота коју је чуо од Бранислава Нушића настала на основу истинитог догађаја из Приштине.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Локализација:</w:t>
            </w:r>
            <w:r>
              <w:rPr>
                <w:rFonts w:ascii="Times New Roman" w:hAnsi="Times New Roman"/>
                <w:sz w:val="24"/>
                <w:szCs w:val="24"/>
              </w:rPr>
              <w:t xml:space="preserve"> Ниш, крај XIX и почетак XX века.</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Друштвено-историјски контекст</w:t>
            </w:r>
            <w:r>
              <w:rPr>
                <w:rFonts w:ascii="Times New Roman" w:hAnsi="Times New Roman"/>
                <w:sz w:val="24"/>
                <w:szCs w:val="24"/>
              </w:rPr>
              <w:t>: Ниш, град тек ослобођен од Турака; ослободилачки рат 1876−1878. Сукоб старог и новог; старих богаташа, газда и чорбаџија, остатака старих феудалних односа. Као богати могли су посетити Христов гроб (хаџије). Ново: грађанско друштво, узнапредовали ситни трговци, постигли моћ, богатство  и углед.</w:t>
            </w:r>
          </w:p>
          <w:p w:rsidR="007C6E13" w:rsidRDefault="007C6E13" w:rsidP="0029223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Композиција:</w:t>
            </w:r>
            <w:r>
              <w:rPr>
                <w:rFonts w:ascii="Times New Roman" w:hAnsi="Times New Roman"/>
                <w:sz w:val="24"/>
                <w:szCs w:val="24"/>
              </w:rPr>
              <w:t xml:space="preserve"> двадесет и два поглавља. Радња има складан композициони ток (добро вођена, укрштена и повезана епизодама са одговарајућом сразмером делова и целине). То је једноставна прича са лаким заплетом, низом епизода које имају карактер опширних дигресија од главне приче, срећним завршетком. Зона Замфирова је најбоље обликовано Сремчево дело: одликују га мајсторско обликовање сижеа, целовитост приче и добра композиција. Иако има неколико ширих епизода које на први поглед немају чвршћи ослонац у романескној причи (о Митанчи и Манулаћу) оне су дошле као илустрација основне интенције о сукобу старог и новог, о квалитетима и недостацима и старог и новог, али су истовремено и нужно увођење нових ликова који ће у сижеу приче имати или делатну или мотивациону функцију.</w:t>
            </w:r>
          </w:p>
          <w:p w:rsidR="007C6E13" w:rsidRDefault="007C6E13" w:rsidP="00292238">
            <w:pPr>
              <w:spacing w:after="0" w:line="240" w:lineRule="auto"/>
              <w:ind w:left="720"/>
              <w:jc w:val="both"/>
              <w:rPr>
                <w:rFonts w:ascii="Times New Roman" w:hAnsi="Times New Roman"/>
                <w:sz w:val="24"/>
                <w:szCs w:val="24"/>
              </w:rPr>
            </w:pP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Сукоб старог и новог – </w:t>
            </w:r>
            <w:r>
              <w:rPr>
                <w:rFonts w:ascii="Times New Roman" w:hAnsi="Times New Roman"/>
                <w:sz w:val="24"/>
                <w:szCs w:val="24"/>
              </w:rPr>
              <w:t xml:space="preserve">У основи романескне приче јесте љубав двоје младих из различитих друштвених слојева, али и однос старог и новог.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Оличење </w:t>
            </w:r>
            <w:r>
              <w:rPr>
                <w:rFonts w:ascii="Times New Roman" w:hAnsi="Times New Roman"/>
                <w:b/>
                <w:sz w:val="24"/>
                <w:szCs w:val="24"/>
              </w:rPr>
              <w:t>старог</w:t>
            </w:r>
            <w:r>
              <w:rPr>
                <w:rFonts w:ascii="Times New Roman" w:hAnsi="Times New Roman"/>
                <w:sz w:val="24"/>
                <w:szCs w:val="24"/>
              </w:rPr>
              <w:t xml:space="preserve"> је </w:t>
            </w:r>
            <w:r>
              <w:rPr>
                <w:rFonts w:ascii="Times New Roman" w:hAnsi="Times New Roman"/>
                <w:sz w:val="24"/>
                <w:szCs w:val="24"/>
                <w:u w:val="single"/>
              </w:rPr>
              <w:t>хаџи</w:t>
            </w:r>
            <w:r>
              <w:rPr>
                <w:rFonts w:ascii="Times New Roman" w:hAnsi="Times New Roman"/>
                <w:sz w:val="24"/>
                <w:szCs w:val="24"/>
                <w:u w:val="single"/>
              </w:rPr>
              <w:softHyphen/>
              <w:t>Замфир</w:t>
            </w:r>
            <w:r>
              <w:rPr>
                <w:rFonts w:ascii="Times New Roman" w:hAnsi="Times New Roman"/>
                <w:sz w:val="24"/>
                <w:szCs w:val="24"/>
              </w:rPr>
              <w:t>. Његова прошлост обележена је материјалном и друштвеком моћи: поседовао је огромно имање, уживао велики углед код Турака и домаћег становништва. Његово време је прошло, али хаџи</w:t>
            </w:r>
            <w:r>
              <w:rPr>
                <w:rFonts w:ascii="Times New Roman" w:hAnsi="Times New Roman"/>
                <w:sz w:val="24"/>
                <w:szCs w:val="24"/>
              </w:rPr>
              <w:softHyphen/>
              <w:t xml:space="preserve">Замфир живи тим старим животом и са старим навикама, сећајући се са сетом прошлих времена и пријатеља из прошлости.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Старо је уткано и у схватања </w:t>
            </w:r>
            <w:r>
              <w:rPr>
                <w:rFonts w:ascii="Times New Roman" w:hAnsi="Times New Roman"/>
                <w:sz w:val="24"/>
                <w:szCs w:val="24"/>
                <w:u w:val="single"/>
              </w:rPr>
              <w:t>жена из хаџи</w:t>
            </w:r>
            <w:r>
              <w:rPr>
                <w:rFonts w:ascii="Times New Roman" w:hAnsi="Times New Roman"/>
                <w:sz w:val="24"/>
                <w:szCs w:val="24"/>
                <w:u w:val="single"/>
              </w:rPr>
              <w:softHyphen/>
              <w:t>Замфирове</w:t>
            </w:r>
            <w:r>
              <w:rPr>
                <w:rFonts w:ascii="Times New Roman" w:hAnsi="Times New Roman"/>
                <w:sz w:val="24"/>
                <w:szCs w:val="24"/>
              </w:rPr>
              <w:t xml:space="preserve"> </w:t>
            </w:r>
            <w:r>
              <w:rPr>
                <w:rFonts w:ascii="Times New Roman" w:hAnsi="Times New Roman"/>
                <w:sz w:val="24"/>
                <w:szCs w:val="24"/>
                <w:u w:val="single"/>
              </w:rPr>
              <w:t>породице</w:t>
            </w:r>
            <w:r>
              <w:rPr>
                <w:rFonts w:ascii="Times New Roman" w:hAnsi="Times New Roman"/>
                <w:sz w:val="24"/>
                <w:szCs w:val="24"/>
              </w:rPr>
              <w:t xml:space="preserve">, које су прави бедем прошлог и сталешког. Старо је чак и у свести и резоновању средњег слоја, </w:t>
            </w:r>
            <w:r>
              <w:rPr>
                <w:rFonts w:ascii="Times New Roman" w:hAnsi="Times New Roman"/>
                <w:sz w:val="24"/>
                <w:szCs w:val="24"/>
                <w:u w:val="single"/>
              </w:rPr>
              <w:t>Манетове мајке</w:t>
            </w:r>
            <w:r>
              <w:rPr>
                <w:rFonts w:ascii="Times New Roman" w:hAnsi="Times New Roman"/>
                <w:sz w:val="24"/>
                <w:szCs w:val="24"/>
              </w:rPr>
              <w:t xml:space="preserve"> Јевде, па чак и самога </w:t>
            </w:r>
            <w:r>
              <w:rPr>
                <w:rFonts w:ascii="Times New Roman" w:hAnsi="Times New Roman"/>
                <w:sz w:val="24"/>
                <w:szCs w:val="24"/>
                <w:u w:val="single"/>
              </w:rPr>
              <w:t>Манета</w:t>
            </w:r>
            <w:r>
              <w:rPr>
                <w:rFonts w:ascii="Times New Roman" w:hAnsi="Times New Roman"/>
                <w:sz w:val="24"/>
                <w:szCs w:val="24"/>
              </w:rPr>
              <w:t xml:space="preserve"> кујунџије. Он је свестан порекла и угледа Зонине куће и не гаји илузије да се класна ограда може уклонити.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Оличење </w:t>
            </w:r>
            <w:r>
              <w:rPr>
                <w:rFonts w:ascii="Times New Roman" w:hAnsi="Times New Roman"/>
                <w:b/>
                <w:sz w:val="24"/>
                <w:szCs w:val="24"/>
              </w:rPr>
              <w:t>новог</w:t>
            </w:r>
            <w:r>
              <w:rPr>
                <w:rFonts w:ascii="Times New Roman" w:hAnsi="Times New Roman"/>
                <w:sz w:val="24"/>
                <w:szCs w:val="24"/>
              </w:rPr>
              <w:t xml:space="preserve"> је </w:t>
            </w:r>
            <w:r>
              <w:rPr>
                <w:rFonts w:ascii="Times New Roman" w:hAnsi="Times New Roman"/>
                <w:sz w:val="24"/>
                <w:szCs w:val="24"/>
                <w:u w:val="single"/>
              </w:rPr>
              <w:t>Митанча</w:t>
            </w:r>
            <w:r>
              <w:rPr>
                <w:rFonts w:ascii="Times New Roman" w:hAnsi="Times New Roman"/>
                <w:sz w:val="24"/>
                <w:szCs w:val="24"/>
              </w:rPr>
              <w:t xml:space="preserve"> који има проблема са својим оцем јер им се нарави и схватања никако не могу усагласити. </w:t>
            </w:r>
            <w:r>
              <w:rPr>
                <w:rFonts w:ascii="Times New Roman" w:hAnsi="Times New Roman"/>
                <w:sz w:val="24"/>
                <w:szCs w:val="24"/>
                <w:u w:val="single"/>
              </w:rPr>
              <w:t>Мане кујунџија</w:t>
            </w:r>
            <w:r>
              <w:rPr>
                <w:rFonts w:ascii="Times New Roman" w:hAnsi="Times New Roman"/>
                <w:sz w:val="24"/>
                <w:szCs w:val="24"/>
              </w:rPr>
              <w:t xml:space="preserve"> је најрепрезентативнији </w:t>
            </w:r>
            <w:r>
              <w:rPr>
                <w:rFonts w:ascii="Times New Roman" w:hAnsi="Times New Roman"/>
                <w:sz w:val="24"/>
                <w:szCs w:val="24"/>
              </w:rPr>
              <w:lastRenderedPageBreak/>
              <w:t>представник новога. Он је млади занатлија пун стваралачке енергије. Брзо је дошао до свога дућана, што је било обележје сталешког статуса; уживао је велики углед као кујунџија, имао је велики круг пријатеља. Мане је и тип новог младог човека (насупрот Манулаћу) кога одликују физичка и духовна снага, окренутост животу и уживању, отвореност и дружељубље. Он је и изванредно леп младић, најбољи играч у колу, дарежљив према музици, ловац, путник и посетилац чувених кафана. Такав човек и младић супротстављен је чувеној хаџијској породици и стављен спрам хаџијске кћери коју је, због њене лепоте, и песма опевала.</w:t>
            </w:r>
          </w:p>
          <w:p w:rsidR="007C6E13" w:rsidRDefault="007C6E13" w:rsidP="00292238">
            <w:pPr>
              <w:spacing w:after="0" w:line="240" w:lineRule="auto"/>
              <w:ind w:left="720"/>
              <w:jc w:val="both"/>
              <w:rPr>
                <w:rFonts w:ascii="Times New Roman" w:hAnsi="Times New Roman"/>
                <w:sz w:val="24"/>
                <w:szCs w:val="24"/>
              </w:rPr>
            </w:pP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Приповедање</w:t>
            </w:r>
            <w:r>
              <w:rPr>
                <w:rFonts w:ascii="Times New Roman" w:hAnsi="Times New Roman"/>
                <w:sz w:val="24"/>
                <w:szCs w:val="24"/>
              </w:rPr>
              <w:t>.</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Приповедач </w:t>
            </w:r>
            <w:r>
              <w:rPr>
                <w:rFonts w:ascii="Times New Roman" w:hAnsi="Times New Roman"/>
                <w:sz w:val="24"/>
                <w:szCs w:val="24"/>
              </w:rPr>
              <w:t xml:space="preserve">– </w:t>
            </w:r>
            <w:r>
              <w:rPr>
                <w:rFonts w:ascii="Times New Roman" w:hAnsi="Times New Roman"/>
                <w:sz w:val="24"/>
                <w:szCs w:val="24"/>
                <w:u w:val="single"/>
              </w:rPr>
              <w:t>објективни</w:t>
            </w:r>
            <w:r>
              <w:rPr>
                <w:rFonts w:ascii="Times New Roman" w:hAnsi="Times New Roman"/>
                <w:sz w:val="24"/>
                <w:szCs w:val="24"/>
              </w:rPr>
              <w:t xml:space="preserve">, свезнајући, ауторски наратор, 3. лице. Употребом </w:t>
            </w:r>
            <w:r>
              <w:rPr>
                <w:rFonts w:ascii="Times New Roman" w:hAnsi="Times New Roman"/>
                <w:sz w:val="24"/>
                <w:szCs w:val="24"/>
                <w:u w:val="single"/>
              </w:rPr>
              <w:t>ауторских коментара</w:t>
            </w:r>
            <w:r>
              <w:rPr>
                <w:rFonts w:ascii="Times New Roman" w:hAnsi="Times New Roman"/>
                <w:sz w:val="24"/>
                <w:szCs w:val="24"/>
              </w:rPr>
              <w:t xml:space="preserve"> „меша“ се у огричу и даје јој лични тон. Употребом </w:t>
            </w:r>
            <w:r>
              <w:rPr>
                <w:rFonts w:ascii="Times New Roman" w:hAnsi="Times New Roman"/>
                <w:sz w:val="24"/>
                <w:szCs w:val="24"/>
                <w:u w:val="single"/>
              </w:rPr>
              <w:t>доживљеног говора</w:t>
            </w:r>
            <w:r>
              <w:rPr>
                <w:rFonts w:ascii="Times New Roman" w:hAnsi="Times New Roman"/>
                <w:sz w:val="24"/>
                <w:szCs w:val="24"/>
              </w:rPr>
              <w:t xml:space="preserve"> исказује осећања ликова говорећи тобож у своје име.  Описи (уз остале облике приповедања) служе писцу да прикаже локални колорит средине. </w:t>
            </w:r>
          </w:p>
          <w:p w:rsidR="007C6E13" w:rsidRDefault="007C6E13">
            <w:pPr>
              <w:spacing w:after="0" w:line="240" w:lineRule="auto"/>
              <w:ind w:left="1026"/>
              <w:jc w:val="both"/>
              <w:rPr>
                <w:rFonts w:ascii="Times New Roman" w:hAnsi="Times New Roman"/>
                <w:sz w:val="24"/>
                <w:szCs w:val="24"/>
              </w:rPr>
            </w:pPr>
            <w:r>
              <w:rPr>
                <w:rFonts w:ascii="Times New Roman" w:hAnsi="Times New Roman"/>
                <w:sz w:val="24"/>
                <w:szCs w:val="24"/>
              </w:rPr>
              <w:t>Сремац лагано и мајсторски развија причу. Читаоца постепено уводи у ситуацију, у догађаје који се мало</w:t>
            </w:r>
            <w:r>
              <w:rPr>
                <w:rFonts w:ascii="Times New Roman" w:hAnsi="Times New Roman"/>
                <w:sz w:val="24"/>
                <w:szCs w:val="24"/>
              </w:rPr>
              <w:softHyphen/>
              <w:t>помало заплићу, упознаје га са главним актерима приче. Зато већ у шестом поглављу романа омогућава читаоцу да „после узалудног и бескорисног читања дојакошњих пет глава, напослетку долази и натрапава на саму ствар, због које је ова приповетка и постала“ – ауторски коментар.</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u w:val="single"/>
              </w:rPr>
              <w:t>Ауторски коментари</w:t>
            </w:r>
            <w:r>
              <w:rPr>
                <w:rFonts w:ascii="Times New Roman" w:hAnsi="Times New Roman"/>
                <w:sz w:val="24"/>
                <w:szCs w:val="24"/>
              </w:rPr>
              <w:t xml:space="preserve"> – налазе се у основној причи или у напоменама ауторског приповедача. Приповедач коментарише и радњу и јунаке. Напомене претходе свакој глави. Причу покреће духовит коментар који најављује тему, преусмерава је или је враћа у приповедну матицу.</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u w:val="single"/>
              </w:rPr>
              <w:t>Основна фабулативна линија</w:t>
            </w:r>
            <w:r>
              <w:rPr>
                <w:rFonts w:ascii="Times New Roman" w:hAnsi="Times New Roman"/>
                <w:sz w:val="24"/>
                <w:szCs w:val="24"/>
              </w:rPr>
              <w:t xml:space="preserve"> заснива се на љубави са препрекама и неспоразуму.</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u w:val="single"/>
              </w:rPr>
              <w:t>Прожимање</w:t>
            </w:r>
            <w:r>
              <w:rPr>
                <w:rFonts w:ascii="Times New Roman" w:hAnsi="Times New Roman"/>
                <w:sz w:val="24"/>
                <w:szCs w:val="24"/>
              </w:rPr>
              <w:t xml:space="preserve"> драмских и комичних елемената.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u w:val="single"/>
              </w:rPr>
              <w:t>Укрштање</w:t>
            </w:r>
            <w:r>
              <w:rPr>
                <w:rFonts w:ascii="Times New Roman" w:hAnsi="Times New Roman"/>
                <w:sz w:val="24"/>
                <w:szCs w:val="24"/>
              </w:rPr>
              <w:t xml:space="preserve"> различитих ситуација и приповедних планова, спајање озбиљних садржаја са комичним призорима – оживљавање радње.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Блага </w:t>
            </w:r>
            <w:r>
              <w:rPr>
                <w:rFonts w:ascii="Times New Roman" w:hAnsi="Times New Roman"/>
                <w:sz w:val="24"/>
                <w:szCs w:val="24"/>
                <w:u w:val="single"/>
              </w:rPr>
              <w:t>иронија</w:t>
            </w:r>
            <w:r>
              <w:rPr>
                <w:rFonts w:ascii="Times New Roman" w:hAnsi="Times New Roman"/>
                <w:sz w:val="24"/>
                <w:szCs w:val="24"/>
              </w:rPr>
              <w:t xml:space="preserve"> на неке појаве у нишкој средини.</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Слика варошке средине, породичног живота и љубавне везе даје се у </w:t>
            </w:r>
            <w:r>
              <w:rPr>
                <w:rFonts w:ascii="Times New Roman" w:hAnsi="Times New Roman"/>
                <w:sz w:val="24"/>
                <w:szCs w:val="24"/>
                <w:u w:val="single"/>
              </w:rPr>
              <w:t>контрастима</w:t>
            </w:r>
            <w:r>
              <w:rPr>
                <w:rFonts w:ascii="Times New Roman" w:hAnsi="Times New Roman"/>
                <w:sz w:val="24"/>
                <w:szCs w:val="24"/>
              </w:rPr>
              <w:t xml:space="preserve"> (ситуације, ликови). Пример: луда Дока говори често мудре ствари, њен антипод је Таска; Мане – Манулаћ; хаџи Замфир – Митанча...</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Неизвесност исхода љубавне драме постиже се </w:t>
            </w:r>
            <w:r>
              <w:rPr>
                <w:rFonts w:ascii="Times New Roman" w:hAnsi="Times New Roman"/>
                <w:sz w:val="24"/>
                <w:szCs w:val="24"/>
                <w:u w:val="single"/>
              </w:rPr>
              <w:t>сталним увођењем нових мотива</w:t>
            </w:r>
            <w:r>
              <w:rPr>
                <w:rFonts w:ascii="Times New Roman" w:hAnsi="Times New Roman"/>
                <w:sz w:val="24"/>
                <w:szCs w:val="24"/>
              </w:rPr>
              <w:t xml:space="preserve"> којима се стварају обрти и додатно компликује радња, као и поступцима </w:t>
            </w:r>
            <w:r>
              <w:rPr>
                <w:rFonts w:ascii="Times New Roman" w:hAnsi="Times New Roman"/>
                <w:sz w:val="24"/>
                <w:szCs w:val="24"/>
                <w:u w:val="single"/>
              </w:rPr>
              <w:t>ретардације</w:t>
            </w:r>
            <w:r>
              <w:rPr>
                <w:rFonts w:ascii="Times New Roman" w:hAnsi="Times New Roman"/>
                <w:sz w:val="24"/>
                <w:szCs w:val="24"/>
              </w:rPr>
              <w:t xml:space="preserve">. </w:t>
            </w:r>
          </w:p>
          <w:p w:rsidR="007C6E13" w:rsidRDefault="007C6E13" w:rsidP="00292238">
            <w:pPr>
              <w:spacing w:after="0" w:line="240" w:lineRule="auto"/>
              <w:jc w:val="center"/>
              <w:rPr>
                <w:rFonts w:ascii="Times New Roman" w:hAnsi="Times New Roman"/>
                <w:sz w:val="24"/>
                <w:szCs w:val="24"/>
              </w:rPr>
            </w:pPr>
            <w:r>
              <w:rPr>
                <w:rFonts w:ascii="Times New Roman" w:hAnsi="Times New Roman"/>
                <w:sz w:val="24"/>
                <w:szCs w:val="24"/>
              </w:rPr>
              <w:t>Анализа лик</w:t>
            </w:r>
            <w:r w:rsidR="00292238">
              <w:rPr>
                <w:rFonts w:ascii="Times New Roman" w:hAnsi="Times New Roman"/>
                <w:sz w:val="24"/>
                <w:szCs w:val="24"/>
              </w:rPr>
              <w:t>ова</w:t>
            </w:r>
            <w:r>
              <w:rPr>
                <w:rFonts w:ascii="Times New Roman" w:hAnsi="Times New Roman"/>
                <w:sz w:val="24"/>
                <w:szCs w:val="24"/>
              </w:rPr>
              <w:t xml:space="preserve"> </w:t>
            </w:r>
          </w:p>
          <w:p w:rsidR="007C6E13" w:rsidRDefault="007C6E13" w:rsidP="00BC6D99">
            <w:pPr>
              <w:spacing w:after="0" w:line="240" w:lineRule="auto"/>
              <w:ind w:left="720"/>
              <w:jc w:val="both"/>
              <w:rPr>
                <w:rFonts w:ascii="Times New Roman" w:hAnsi="Times New Roman"/>
                <w:sz w:val="24"/>
                <w:szCs w:val="24"/>
              </w:rPr>
            </w:pP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Хаџи Замфир</w:t>
            </w:r>
            <w:r>
              <w:rPr>
                <w:rFonts w:ascii="Times New Roman" w:hAnsi="Times New Roman"/>
                <w:sz w:val="24"/>
                <w:szCs w:val="24"/>
              </w:rPr>
              <w:t xml:space="preserve"> је некада био сила: пред пашу је у турско време излазио кад год је хтео, могао је човека са самих вешала скинути, сменио је три паше, влада се господски, у кући је његовој као у пашиним конацима − богатство и сјај. представник чорбаџијског слоја, који је некада имао славу и моћ, а данас, у време приче, остало му је само богатство и стара слава и углед. Хаџи</w:t>
            </w:r>
            <w:r>
              <w:rPr>
                <w:rFonts w:ascii="Times New Roman" w:hAnsi="Times New Roman"/>
                <w:sz w:val="24"/>
                <w:szCs w:val="24"/>
              </w:rPr>
              <w:softHyphen/>
              <w:t xml:space="preserve">Замфир је доброћудан и разборит, стрпљив и трпељив. У њему је стално присутно сећање на давна времена када је био човек од угледа и моћи. У тим сећањима је носталгија не само за временом које је прохујало, него и носталгија за животом који је нестао, за женама које је волео и пријатељима са којима се дружио. Свестан је да му измиче тло под ногама, да пролази „његово”. Иако држи до свога угледа и чорбаџијског достојанства, довољно је разборит да прихвати стварност онакву каква јесте и да се приклони догађајима који неумитно руше његове </w:t>
            </w:r>
            <w:r>
              <w:rPr>
                <w:rFonts w:ascii="Times New Roman" w:hAnsi="Times New Roman"/>
                <w:sz w:val="24"/>
                <w:szCs w:val="24"/>
              </w:rPr>
              <w:lastRenderedPageBreak/>
              <w:t>погледе и круте сталешке норме. Одлази младоме Манету и вешто, чувајући своје достојанство, скреће пажњу да су прошла стара времена и да ограде више не могу да важе. Није злопамтило, има разумевања за Манетове шеретлуке, само жели да му овај призна да је сам смислио и извео ујдурму са отмицом. Највеће хаџи</w:t>
            </w:r>
            <w:r>
              <w:rPr>
                <w:rFonts w:ascii="Times New Roman" w:hAnsi="Times New Roman"/>
                <w:sz w:val="24"/>
                <w:szCs w:val="24"/>
              </w:rPr>
              <w:softHyphen/>
              <w:t xml:space="preserve">Замфирово богатство је најмлађа кћерка, мезимица Зона.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Зона</w:t>
            </w:r>
            <w:r>
              <w:rPr>
                <w:rFonts w:ascii="Times New Roman" w:hAnsi="Times New Roman"/>
                <w:sz w:val="24"/>
                <w:szCs w:val="24"/>
              </w:rPr>
              <w:t xml:space="preserve"> − је приказана у роману као развојни лик, лик који се прати током романескне приче и који се у току те приче мења и развија: од девојчице, преко девојчета до зреле и прелепе девојке. Она је лепа, чедна, ватрена; свесна је своје лепоте и свога порекла и то јој даје право да држи високо главу и да презриво гледа на свет око себе. Имала је очи као кадифа, косу као свила, усне као мерџан, зубе као бисер, струк као фидан... Била је размажена, пуста, немилосрдна... Кад иде, она се ломи у струку, ситно корача, а главу издиже и пружа је поносно мало напред, као водена змија кад истегне главу и броди водом. Сва чаршија гледа за њом. Она је у вароши прва по лепоти и угледу, за њом многи уздишу, о њој се певају песме. Зона је била свесна своје лепоте и уживала је да се неко окреће за њом, да уздише и прижељкује је. Али она води лукаву игру: „да једним погледом охрабри кога, да му улије неке наде, да га залуди, а после да га одбаци”. Њу нису занимали они који се за њом окрећу, које је, дакле, својом лепотом очарала и сломила, него они који је нису приметили или нису примећивали, већ равнодушно пролазили поред ње. Још као девојчица је запазила Манета кујунџију, посматрала га и кришом уздисала за њим. Како је одрастала, тако су јој укућани пунили главу тиме ко је она и чија је она: „Помисли се на кога си керка!” Уображена је са своје лепоте и порекла, размажена у кући, навикла да јој се угађа, да се сви за њом окрећу, да ломи чежњива младићка срца, да се поиграва онима који би да јој приђу или да је освоје. Зато је она и збуњена пркосним и немарним Манетовим понашањем − то је вређа, изазива у њој срџбу, али и тугу и бол. Љубоморна је на све девојке које се ухвате у коло до Манета и спремна је да врло заједљиво и безобзирно извређа лепу Калину, само зато што јој је сметала Калинина радост и срећа док игра до Манета. У сликању љубавне игре Зоне и Манета Сремац је показао вештину и способност да психолошке титраје и преливе предочи спољашњим манифестацијама: кроз покрете, понашања, изразе лица, речи.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Мане кујунџија</w:t>
            </w:r>
            <w:r>
              <w:rPr>
                <w:rFonts w:ascii="Times New Roman" w:hAnsi="Times New Roman"/>
                <w:sz w:val="24"/>
                <w:szCs w:val="24"/>
              </w:rPr>
              <w:t xml:space="preserve"> − најизразитији представник новог, занатлијског слоја, задојеног стваралачком енергијом, способношћу за стицање, љубављу према животу и животним радостима. Њега одликује снага, енергија и духовно здравље. Леп је да му нема равна, отресит је, здравог расуђивања, лукав и сналажљив, упоран у решености да сломи хаџи</w:t>
            </w:r>
            <w:r>
              <w:rPr>
                <w:rFonts w:ascii="Times New Roman" w:hAnsi="Times New Roman"/>
                <w:sz w:val="24"/>
                <w:szCs w:val="24"/>
              </w:rPr>
              <w:softHyphen/>
              <w:t>Замфиров отпор, али и одмерен и пун поштовања према хаџи</w:t>
            </w:r>
            <w:r>
              <w:rPr>
                <w:rFonts w:ascii="Times New Roman" w:hAnsi="Times New Roman"/>
                <w:sz w:val="24"/>
                <w:szCs w:val="24"/>
              </w:rPr>
              <w:softHyphen/>
              <w:t>Замфиру, не као према чорбаџији и газди, него као према старијем човеку. Сремац је Манета приказао свестрано: као заљубљеног младића који лута светом тражећи лека својој љубави; као човека који пати због неузвраћене љубави; као младића који је дубоко повређен речима „куче у чашире“; као човека кога обузимају халуцинације и ружни снови због те увреде коју је изрекао хаџи</w:t>
            </w:r>
            <w:r>
              <w:rPr>
                <w:rFonts w:ascii="Times New Roman" w:hAnsi="Times New Roman"/>
                <w:sz w:val="24"/>
                <w:szCs w:val="24"/>
              </w:rPr>
              <w:softHyphen/>
              <w:t>Замфир; као паметног и сналажљивог младића који уме да пркоси пркосној газдинској кћери и да у њој изазива срџбу и бес, па и патње, својим равнодушним понашањем према њој и пажњом према Калини; као узорног младића који достојанствено прихвата веридбу и венчање и одбија скупе хаџи</w:t>
            </w:r>
            <w:r>
              <w:rPr>
                <w:rFonts w:ascii="Times New Roman" w:hAnsi="Times New Roman"/>
                <w:sz w:val="24"/>
                <w:szCs w:val="24"/>
              </w:rPr>
              <w:softHyphen/>
              <w:t xml:space="preserve">Замфирове поклоне, показујући своје богатство и имање. Он је најлепши од свих момака, најбољи играч у колу, најгалантнији према свирачима. Ужива у друштву и музици, одлази у лов, цењен је кујунџија. Начин живота, успешност у послу и лепота сметали су некима, </w:t>
            </w:r>
            <w:r>
              <w:rPr>
                <w:rFonts w:ascii="Times New Roman" w:hAnsi="Times New Roman"/>
                <w:sz w:val="24"/>
                <w:szCs w:val="24"/>
              </w:rPr>
              <w:lastRenderedPageBreak/>
              <w:t>па су покушали да га преко новина оцрне. То је подстакло његову мајку Јевду да сазове породично веће које ће направити списак могућих кандидаткиња за Манетову женидбу. У том већу је најупечатљивија појава тетка Дока.</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тетка Дока −</w:t>
            </w:r>
            <w:r>
              <w:rPr>
                <w:rFonts w:ascii="Times New Roman" w:hAnsi="Times New Roman"/>
                <w:sz w:val="24"/>
                <w:szCs w:val="24"/>
              </w:rPr>
              <w:t xml:space="preserve"> јединствена као појава и као женски лик. То је жена чисто мушких манира и понашања. Звижди сокаком, у разговору увек понешто лупи, упорно брани своје ставове, спремна је да се потуче, пије кафу и мастику, „пуши као Турчин“.  Она је без длаке на језику, скреше у лице оно што мисли, без обзира да ли је то нека жена или стари хаџи</w:t>
            </w:r>
            <w:r>
              <w:rPr>
                <w:rFonts w:ascii="Times New Roman" w:hAnsi="Times New Roman"/>
                <w:sz w:val="24"/>
                <w:szCs w:val="24"/>
              </w:rPr>
              <w:softHyphen/>
              <w:t>Замфир. Уме да цени женску лепоту и у њеним речима се осећа мушко одушевљење женском лепотом − чарима Зоне Замфирове. Упорна је у науму да Манета ожени Зоном и не бира средства да то оствари. Из ње проговара занатлијски сталеж, онај који је дуго био потискиван феудалним односима и чорбаџијским господарењем, које је било подупрто владавином турског феудализма. Њене речи о мердевинама са којих хаџи</w:t>
            </w:r>
            <w:r>
              <w:rPr>
                <w:rFonts w:ascii="Times New Roman" w:hAnsi="Times New Roman"/>
                <w:sz w:val="24"/>
                <w:szCs w:val="24"/>
              </w:rPr>
              <w:softHyphen/>
              <w:t xml:space="preserve">Замфирови силазе, а Манетови се пењу, делују бунтовнички и пророчки. Као да су се ове речи отеле конзервативном Стевану Сремцу који је везан за старо и газдинско. Њене речи су изразиле стварно стање: старо је венуло и пропадало, чорбаџијске породице губе моћ, политичку и економску, а нове снаге надиру све јаче. Али су класне и сталешке разлике још опстајале у свести припадника феудалних чорбаџијских породица, па су таква схватања упорно утискивана и у Зонину свест. </w:t>
            </w:r>
          </w:p>
          <w:p w:rsidR="007C6E13" w:rsidRDefault="007C6E13">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Манулаћ</w:t>
            </w:r>
            <w:r>
              <w:rPr>
                <w:rFonts w:ascii="Times New Roman" w:hAnsi="Times New Roman"/>
                <w:sz w:val="24"/>
                <w:szCs w:val="24"/>
              </w:rPr>
              <w:t xml:space="preserve"> − карикатура младића из имућне газдинске породице која је равна угледу хаџи</w:t>
            </w:r>
            <w:r>
              <w:rPr>
                <w:rFonts w:ascii="Times New Roman" w:hAnsi="Times New Roman"/>
                <w:sz w:val="24"/>
                <w:szCs w:val="24"/>
              </w:rPr>
              <w:softHyphen/>
              <w:t>Замфирове породице. Иако му је посвећена цела једна епизода и у збивањима романа има извесну улогу, није упечатљив по својој делатној активности, него по своме изгледу и карактеру. Права је слика дегенерације која захвата чорбаџијски сталеж: немужеван, туњав, смотан, слабић, везан за родитеље као дете, неспособан за живот, неспособан за комуникацију са светом око себе. Овај Сремчев јунак је, чини се, исувише  карикиран. Он је овде као контраст Манету кујунџији. И без оваквог Манулаћа лик Манета кујунџије би био онакав какав јесте, јер снажније и упечатљивије делују његове особине и сокови живота који шикљају из његове природе, него што делују млакост, безвољност и духовна дегенерација Манулаћева.</w:t>
            </w:r>
          </w:p>
          <w:p w:rsidR="007C6E13" w:rsidRDefault="007C6E13" w:rsidP="00D57217">
            <w:pPr>
              <w:spacing w:after="0" w:line="240" w:lineRule="auto"/>
              <w:ind w:left="720"/>
              <w:jc w:val="both"/>
              <w:rPr>
                <w:rFonts w:ascii="Times New Roman" w:hAnsi="Times New Roman"/>
                <w:sz w:val="24"/>
                <w:szCs w:val="24"/>
              </w:rPr>
            </w:pPr>
          </w:p>
          <w:p w:rsidR="007C6E13" w:rsidRDefault="007C6E13">
            <w:pPr>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Језик и стил.</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u w:val="single"/>
              </w:rPr>
              <w:t>Лиризам</w:t>
            </w:r>
            <w:r>
              <w:rPr>
                <w:rFonts w:ascii="Times New Roman" w:hAnsi="Times New Roman"/>
                <w:sz w:val="24"/>
                <w:szCs w:val="24"/>
              </w:rPr>
              <w:t xml:space="preserve"> – значајно стилско обележје овог романа, посебно тамо где се приказује младост.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u w:val="single"/>
              </w:rPr>
              <w:t>Хумор</w:t>
            </w:r>
            <w:r>
              <w:rPr>
                <w:rFonts w:ascii="Times New Roman" w:hAnsi="Times New Roman"/>
                <w:sz w:val="24"/>
                <w:szCs w:val="24"/>
              </w:rPr>
              <w:t xml:space="preserve"> − највећа тековина и највећа вредност прозе Стевана Сремца. То је хумор ситуације, наративни хумор, асоцијативни хумор (који се асоцијативним додирима шири у лепезу значења), вербални хумор проистекао из употребе архаичних, славеносерпских, патетичних и поетских речи и склопова у сасвим неодговарајућим и прозаичним ситуацијама. Сремчев хумор је у делима која се баве нишком средином спонтан и свеж, безазлен и благ, ведар и срдачан, присан и лековит, доброћудан и лирски.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u w:val="single"/>
              </w:rPr>
              <w:t>Поређења</w:t>
            </w:r>
            <w:r>
              <w:rPr>
                <w:rFonts w:ascii="Times New Roman" w:hAnsi="Times New Roman"/>
                <w:sz w:val="24"/>
                <w:szCs w:val="24"/>
              </w:rPr>
              <w:t xml:space="preserve"> – честа, посебно она која су преузета из народног памћења. „Имала очи као кадифа, усне као мерџан, зубе као бисер, струк као фидан.”</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u w:val="single"/>
              </w:rPr>
              <w:t xml:space="preserve">Пословице </w:t>
            </w:r>
            <w:r>
              <w:rPr>
                <w:rFonts w:ascii="Times New Roman" w:hAnsi="Times New Roman"/>
                <w:sz w:val="24"/>
                <w:szCs w:val="24"/>
              </w:rPr>
              <w:t>– као ослонац у тврдњама или у функцији комике. „Како сте дробили, тако и кусајте.”, „Чорбаџија душу дава и губи, ал паре не дава.”</w:t>
            </w:r>
          </w:p>
          <w:p w:rsidR="007C6E13" w:rsidRDefault="007C6E13">
            <w:pPr>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Изражајан нишки </w:t>
            </w:r>
            <w:r>
              <w:rPr>
                <w:rFonts w:ascii="Times New Roman" w:hAnsi="Times New Roman"/>
                <w:sz w:val="24"/>
                <w:szCs w:val="24"/>
                <w:u w:val="single"/>
              </w:rPr>
              <w:t>говор</w:t>
            </w:r>
            <w:r>
              <w:rPr>
                <w:rFonts w:ascii="Times New Roman" w:hAnsi="Times New Roman"/>
                <w:sz w:val="24"/>
                <w:szCs w:val="24"/>
              </w:rPr>
              <w:t xml:space="preserve"> и локална дијалекатска боја у живом говору појачавају уверљивост и експресију. Сремац користи нишки говор, староштокавски дијалекат, пун неправилности на фонетском, морфолошком и синтаксичком плану. Поред </w:t>
            </w:r>
            <w:r>
              <w:rPr>
                <w:rFonts w:ascii="Times New Roman" w:hAnsi="Times New Roman"/>
                <w:sz w:val="24"/>
                <w:szCs w:val="24"/>
              </w:rPr>
              <w:lastRenderedPageBreak/>
              <w:t xml:space="preserve">дијалектизама има провинцијализама, варваризама, архаизама. </w:t>
            </w:r>
          </w:p>
        </w:tc>
      </w:tr>
      <w:tr w:rsidR="007C6E13" w:rsidTr="007C6E13">
        <w:trPr>
          <w:trHeight w:val="526"/>
        </w:trPr>
        <w:tc>
          <w:tcPr>
            <w:tcW w:w="236" w:type="dxa"/>
            <w:tcBorders>
              <w:top w:val="single" w:sz="4" w:space="0" w:color="auto"/>
              <w:left w:val="single" w:sz="4" w:space="0" w:color="auto"/>
              <w:bottom w:val="single" w:sz="4" w:space="0" w:color="auto"/>
              <w:right w:val="single" w:sz="4" w:space="0" w:color="auto"/>
            </w:tcBorders>
          </w:tcPr>
          <w:p w:rsidR="007C6E13" w:rsidRPr="007C6E13" w:rsidRDefault="007C6E13">
            <w:pPr>
              <w:spacing w:after="0" w:line="240" w:lineRule="auto"/>
              <w:rPr>
                <w:rFonts w:ascii="Times New Roman" w:eastAsia="Times New Roman" w:hAnsi="Times New Roman"/>
                <w:b/>
                <w:sz w:val="24"/>
                <w:szCs w:val="24"/>
              </w:rPr>
            </w:pPr>
          </w:p>
          <w:p w:rsidR="007C6E13" w:rsidRDefault="007C6E13">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C6E13" w:rsidRPr="002C30DC" w:rsidRDefault="007C6E13" w:rsidP="002C30DC">
            <w:pPr>
              <w:spacing w:after="0" w:line="240" w:lineRule="auto"/>
              <w:jc w:val="both"/>
              <w:rPr>
                <w:rFonts w:ascii="Times New Roman" w:eastAsia="Times New Roman" w:hAnsi="Times New Roman"/>
                <w:sz w:val="24"/>
                <w:szCs w:val="24"/>
              </w:rPr>
            </w:pPr>
          </w:p>
        </w:tc>
      </w:tr>
    </w:tbl>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2C30DC" w:rsidRDefault="002C30DC" w:rsidP="007C6E13">
      <w:pPr>
        <w:rPr>
          <w:rFonts w:ascii="Times New Roman" w:eastAsia="Times New Roman" w:hAnsi="Times New Roman"/>
          <w:b/>
          <w:sz w:val="28"/>
          <w:szCs w:val="28"/>
          <w:u w:val="single"/>
        </w:rPr>
      </w:pPr>
    </w:p>
    <w:p w:rsidR="007C6E13" w:rsidRPr="002C30DC" w:rsidRDefault="002C30DC" w:rsidP="007C6E13">
      <w:pPr>
        <w:rPr>
          <w:rFonts w:ascii="Times New Roman" w:hAnsi="Times New Roman"/>
          <w:b/>
          <w:sz w:val="28"/>
          <w:szCs w:val="28"/>
          <w:u w:val="single"/>
        </w:rPr>
      </w:pPr>
      <w:r>
        <w:rPr>
          <w:rFonts w:ascii="Times New Roman" w:eastAsia="Times New Roman" w:hAnsi="Times New Roman"/>
          <w:b/>
          <w:sz w:val="28"/>
          <w:szCs w:val="28"/>
          <w:u w:val="single"/>
        </w:rPr>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7C6E13" w:rsidTr="007C6E13">
        <w:trPr>
          <w:trHeight w:val="9706"/>
        </w:trPr>
        <w:tc>
          <w:tcPr>
            <w:tcW w:w="10080" w:type="dxa"/>
            <w:tcBorders>
              <w:top w:val="single" w:sz="4" w:space="0" w:color="auto"/>
              <w:left w:val="single" w:sz="4" w:space="0" w:color="auto"/>
              <w:bottom w:val="single" w:sz="4" w:space="0" w:color="auto"/>
              <w:right w:val="single" w:sz="4" w:space="0" w:color="auto"/>
            </w:tcBorders>
          </w:tcPr>
          <w:p w:rsidR="007C6E13" w:rsidRDefault="007C6E13">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Зона Замфирова</w:t>
            </w:r>
          </w:p>
          <w:p w:rsidR="007C6E13" w:rsidRDefault="007C6E13">
            <w:pPr>
              <w:spacing w:after="0" w:line="240" w:lineRule="auto"/>
              <w:ind w:left="360"/>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4"/>
              </w:rPr>
              <w:t>Стеван Сремац (1855−1906)</w:t>
            </w:r>
          </w:p>
          <w:p w:rsidR="007C6E13" w:rsidRDefault="007C6E13">
            <w:pPr>
              <w:spacing w:after="0" w:line="240" w:lineRule="auto"/>
              <w:ind w:left="360"/>
              <w:jc w:val="center"/>
              <w:rPr>
                <w:rFonts w:ascii="Times New Roman" w:hAnsi="Times New Roman"/>
                <w:sz w:val="24"/>
                <w:szCs w:val="28"/>
              </w:rPr>
            </w:pPr>
          </w:p>
          <w:p w:rsidR="007C6E13" w:rsidRDefault="007C6E13">
            <w:pPr>
              <w:numPr>
                <w:ilvl w:val="0"/>
                <w:numId w:val="9"/>
              </w:numPr>
              <w:spacing w:after="0" w:line="240" w:lineRule="auto"/>
              <w:ind w:left="175" w:hanging="142"/>
              <w:jc w:val="both"/>
              <w:rPr>
                <w:rFonts w:ascii="Times New Roman" w:hAnsi="Times New Roman"/>
                <w:i/>
                <w:sz w:val="24"/>
                <w:szCs w:val="24"/>
              </w:rPr>
            </w:pPr>
            <w:r>
              <w:rPr>
                <w:rFonts w:ascii="Times New Roman" w:hAnsi="Times New Roman"/>
                <w:b/>
                <w:sz w:val="24"/>
                <w:szCs w:val="24"/>
              </w:rPr>
              <w:t>о писцу</w:t>
            </w:r>
            <w:r>
              <w:rPr>
                <w:rFonts w:ascii="Times New Roman" w:hAnsi="Times New Roman"/>
                <w:sz w:val="24"/>
                <w:szCs w:val="24"/>
              </w:rPr>
              <w:t>: студије историје, професор у гимназијама</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дела: војвођанска средина – </w:t>
            </w:r>
            <w:r>
              <w:rPr>
                <w:rFonts w:ascii="Times New Roman" w:hAnsi="Times New Roman"/>
                <w:i/>
                <w:sz w:val="24"/>
                <w:szCs w:val="24"/>
              </w:rPr>
              <w:t>Поп Ћира и поп Спира</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нишка средина − </w:t>
            </w:r>
            <w:r>
              <w:rPr>
                <w:rFonts w:ascii="Times New Roman" w:hAnsi="Times New Roman"/>
                <w:i/>
                <w:sz w:val="24"/>
                <w:szCs w:val="24"/>
              </w:rPr>
              <w:t>Ивкова слава, Зона Замфирова, Ибишага</w:t>
            </w:r>
          </w:p>
          <w:p w:rsidR="007C6E13" w:rsidRDefault="007C6E13">
            <w:pPr>
              <w:spacing w:after="0" w:line="240" w:lineRule="auto"/>
              <w:ind w:left="720"/>
              <w:jc w:val="both"/>
              <w:rPr>
                <w:rFonts w:ascii="Times New Roman" w:hAnsi="Times New Roman"/>
                <w:i/>
                <w:sz w:val="24"/>
                <w:szCs w:val="28"/>
              </w:rPr>
            </w:pPr>
            <w:r>
              <w:rPr>
                <w:rFonts w:ascii="Times New Roman" w:hAnsi="Times New Roman"/>
                <w:sz w:val="24"/>
                <w:szCs w:val="24"/>
              </w:rPr>
              <w:t xml:space="preserve">                београдска средина − </w:t>
            </w:r>
            <w:r>
              <w:rPr>
                <w:rFonts w:ascii="Times New Roman" w:hAnsi="Times New Roman"/>
                <w:i/>
                <w:sz w:val="24"/>
                <w:szCs w:val="24"/>
              </w:rPr>
              <w:t>Кир Герас, Чича Јордан, Чесна старина</w:t>
            </w:r>
          </w:p>
          <w:p w:rsidR="007C6E13" w:rsidRDefault="007C6E13">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књижевна врста</w:t>
            </w:r>
            <w:r>
              <w:rPr>
                <w:rFonts w:ascii="Times New Roman" w:hAnsi="Times New Roman"/>
                <w:sz w:val="24"/>
                <w:szCs w:val="24"/>
              </w:rPr>
              <w:t>: роман, љубавни, социјални, хумористички</w:t>
            </w:r>
          </w:p>
          <w:p w:rsidR="007C6E13" w:rsidRDefault="007C6E13">
            <w:pPr>
              <w:spacing w:after="0" w:line="360" w:lineRule="auto"/>
              <w:jc w:val="both"/>
              <w:rPr>
                <w:rFonts w:ascii="Times New Roman" w:hAnsi="Times New Roman"/>
                <w:sz w:val="24"/>
                <w:szCs w:val="24"/>
              </w:rPr>
            </w:pPr>
            <w:r>
              <w:rPr>
                <w:rFonts w:ascii="Times New Roman" w:hAnsi="Times New Roman"/>
                <w:b/>
                <w:sz w:val="24"/>
                <w:szCs w:val="24"/>
              </w:rPr>
              <w:t xml:space="preserve"> тема: </w:t>
            </w:r>
            <w:r>
              <w:rPr>
                <w:rFonts w:ascii="Times New Roman" w:hAnsi="Times New Roman"/>
                <w:sz w:val="24"/>
                <w:szCs w:val="24"/>
              </w:rPr>
              <w:t xml:space="preserve">љубав, социјалне разлике </w:t>
            </w:r>
          </w:p>
          <w:p w:rsidR="007C6E13" w:rsidRDefault="007C6E13">
            <w:pPr>
              <w:spacing w:after="0" w:line="360" w:lineRule="auto"/>
              <w:jc w:val="both"/>
              <w:rPr>
                <w:rFonts w:ascii="Times New Roman" w:hAnsi="Times New Roman"/>
                <w:sz w:val="24"/>
                <w:szCs w:val="24"/>
              </w:rPr>
            </w:pPr>
            <w:r>
              <w:rPr>
                <w:rFonts w:ascii="Times New Roman" w:hAnsi="Times New Roman"/>
                <w:b/>
                <w:sz w:val="24"/>
                <w:szCs w:val="24"/>
              </w:rPr>
              <w:t xml:space="preserve"> мотиви:</w:t>
            </w:r>
            <w:r>
              <w:rPr>
                <w:rFonts w:ascii="Times New Roman" w:hAnsi="Times New Roman"/>
                <w:sz w:val="24"/>
                <w:szCs w:val="24"/>
              </w:rPr>
              <w:t xml:space="preserve"> социјална мотивација, углед, увреда и понижење, подвала, сан...</w:t>
            </w:r>
          </w:p>
          <w:p w:rsidR="007C6E13" w:rsidRDefault="007C6E13">
            <w:pPr>
              <w:spacing w:after="0" w:line="360" w:lineRule="auto"/>
              <w:jc w:val="both"/>
              <w:rPr>
                <w:rFonts w:ascii="Times New Roman" w:hAnsi="Times New Roman"/>
                <w:sz w:val="24"/>
                <w:szCs w:val="24"/>
              </w:rPr>
            </w:pPr>
            <w:r>
              <w:rPr>
                <w:rFonts w:ascii="Times New Roman" w:hAnsi="Times New Roman"/>
                <w:b/>
                <w:sz w:val="24"/>
                <w:szCs w:val="24"/>
              </w:rPr>
              <w:t xml:space="preserve"> прототипска грађа:</w:t>
            </w:r>
            <w:r>
              <w:rPr>
                <w:rFonts w:ascii="Times New Roman" w:hAnsi="Times New Roman"/>
                <w:sz w:val="24"/>
                <w:szCs w:val="24"/>
              </w:rPr>
              <w:t xml:space="preserve"> анегдота, догађај из Приштине </w:t>
            </w:r>
          </w:p>
          <w:p w:rsidR="007C6E13" w:rsidRDefault="007C6E13">
            <w:pPr>
              <w:spacing w:after="0" w:line="360" w:lineRule="auto"/>
              <w:jc w:val="both"/>
              <w:rPr>
                <w:rFonts w:ascii="Times New Roman" w:hAnsi="Times New Roman"/>
                <w:sz w:val="24"/>
                <w:szCs w:val="24"/>
              </w:rPr>
            </w:pPr>
            <w:r>
              <w:rPr>
                <w:rFonts w:ascii="Times New Roman" w:hAnsi="Times New Roman"/>
                <w:b/>
                <w:sz w:val="24"/>
                <w:szCs w:val="24"/>
              </w:rPr>
              <w:t xml:space="preserve"> локализација:</w:t>
            </w:r>
            <w:r>
              <w:rPr>
                <w:rFonts w:ascii="Times New Roman" w:hAnsi="Times New Roman"/>
                <w:sz w:val="24"/>
                <w:szCs w:val="24"/>
              </w:rPr>
              <w:t xml:space="preserve"> Ниш, крај XIX и почетак XX века</w:t>
            </w:r>
          </w:p>
          <w:p w:rsidR="007C6E13" w:rsidRDefault="007C6E13">
            <w:pPr>
              <w:spacing w:after="0" w:line="360" w:lineRule="auto"/>
              <w:jc w:val="both"/>
              <w:rPr>
                <w:rFonts w:ascii="Times New Roman" w:hAnsi="Times New Roman"/>
                <w:sz w:val="24"/>
                <w:szCs w:val="24"/>
              </w:rPr>
            </w:pPr>
            <w:r>
              <w:rPr>
                <w:rFonts w:ascii="Times New Roman" w:hAnsi="Times New Roman"/>
                <w:b/>
                <w:sz w:val="24"/>
                <w:szCs w:val="24"/>
              </w:rPr>
              <w:t xml:space="preserve"> друштвено-историјски контекст</w:t>
            </w:r>
            <w:r>
              <w:rPr>
                <w:rFonts w:ascii="Times New Roman" w:hAnsi="Times New Roman"/>
                <w:sz w:val="24"/>
                <w:szCs w:val="24"/>
              </w:rPr>
              <w:t xml:space="preserve">: ослободилачки рат 1876−1878; сукоб старог и новог </w:t>
            </w: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 xml:space="preserve"> композиција:</w:t>
            </w:r>
            <w:r>
              <w:rPr>
                <w:rFonts w:ascii="Times New Roman" w:hAnsi="Times New Roman"/>
                <w:sz w:val="24"/>
                <w:szCs w:val="24"/>
              </w:rPr>
              <w:t xml:space="preserve"> двадесет и два поглавља</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добра композиција</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укрштање и повезивање епизода (неке имају карактер дигресија)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мајсторско обликовање сижеа</w:t>
            </w:r>
          </w:p>
          <w:p w:rsidR="007C6E13" w:rsidRDefault="007C6E13">
            <w:pPr>
              <w:spacing w:after="0" w:line="360" w:lineRule="auto"/>
              <w:jc w:val="both"/>
              <w:rPr>
                <w:rFonts w:ascii="Times New Roman" w:hAnsi="Times New Roman"/>
                <w:sz w:val="24"/>
                <w:szCs w:val="24"/>
              </w:rPr>
            </w:pPr>
            <w:r>
              <w:rPr>
                <w:rFonts w:ascii="Times New Roman" w:hAnsi="Times New Roman"/>
                <w:sz w:val="24"/>
                <w:szCs w:val="24"/>
              </w:rPr>
              <w:t xml:space="preserve">                            целовитост приче </w:t>
            </w:r>
          </w:p>
          <w:p w:rsidR="007C6E13" w:rsidRDefault="007C6E13">
            <w:pPr>
              <w:numPr>
                <w:ilvl w:val="0"/>
                <w:numId w:val="9"/>
              </w:numPr>
              <w:spacing w:after="0" w:line="240" w:lineRule="auto"/>
              <w:ind w:left="175" w:hanging="142"/>
              <w:jc w:val="both"/>
              <w:rPr>
                <w:rFonts w:ascii="Times New Roman" w:hAnsi="Times New Roman"/>
                <w:sz w:val="24"/>
                <w:szCs w:val="24"/>
              </w:rPr>
            </w:pPr>
            <w:r>
              <w:rPr>
                <w:rFonts w:ascii="Times New Roman" w:hAnsi="Times New Roman"/>
                <w:b/>
                <w:sz w:val="24"/>
                <w:szCs w:val="24"/>
              </w:rPr>
              <w:t xml:space="preserve">сукоб старог и новог – </w:t>
            </w:r>
            <w:r>
              <w:rPr>
                <w:rFonts w:ascii="Times New Roman" w:hAnsi="Times New Roman"/>
                <w:sz w:val="24"/>
                <w:szCs w:val="24"/>
                <w:u w:val="single"/>
              </w:rPr>
              <w:t>старо</w:t>
            </w:r>
            <w:r>
              <w:rPr>
                <w:rFonts w:ascii="Times New Roman" w:hAnsi="Times New Roman"/>
                <w:sz w:val="24"/>
                <w:szCs w:val="24"/>
              </w:rPr>
              <w:t xml:space="preserve"> − (хаџи</w:t>
            </w:r>
            <w:r>
              <w:rPr>
                <w:rFonts w:ascii="Times New Roman" w:hAnsi="Times New Roman"/>
                <w:sz w:val="24"/>
                <w:szCs w:val="24"/>
              </w:rPr>
              <w:softHyphen/>
              <w:t xml:space="preserve">Замфир) стари богаташи, газде и чорбаџије </w:t>
            </w:r>
          </w:p>
          <w:p w:rsidR="007C6E13" w:rsidRDefault="007C6E13">
            <w:pPr>
              <w:spacing w:after="0" w:line="360" w:lineRule="auto"/>
              <w:ind w:left="33"/>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u w:val="single"/>
              </w:rPr>
              <w:t>ново</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t xml:space="preserve">−  (Мане) грађанско друштво, узнапредовали ситни трговци </w:t>
            </w:r>
          </w:p>
          <w:p w:rsidR="007C6E13" w:rsidRDefault="007C6E13">
            <w:pPr>
              <w:numPr>
                <w:ilvl w:val="0"/>
                <w:numId w:val="9"/>
              </w:numPr>
              <w:spacing w:after="0" w:line="240" w:lineRule="auto"/>
              <w:ind w:left="176" w:hanging="175"/>
              <w:jc w:val="both"/>
              <w:rPr>
                <w:rFonts w:ascii="Times New Roman" w:hAnsi="Times New Roman"/>
                <w:sz w:val="24"/>
                <w:szCs w:val="24"/>
              </w:rPr>
            </w:pPr>
            <w:r>
              <w:rPr>
                <w:rFonts w:ascii="Times New Roman" w:hAnsi="Times New Roman"/>
                <w:b/>
                <w:sz w:val="24"/>
                <w:szCs w:val="24"/>
              </w:rPr>
              <w:t>приповедање</w:t>
            </w:r>
            <w:r>
              <w:rPr>
                <w:rFonts w:ascii="Times New Roman" w:hAnsi="Times New Roman"/>
                <w:sz w:val="24"/>
                <w:szCs w:val="24"/>
              </w:rPr>
              <w:t xml:space="preserve">: </w:t>
            </w:r>
            <w:r>
              <w:rPr>
                <w:rFonts w:ascii="Times New Roman" w:hAnsi="Times New Roman"/>
                <w:sz w:val="24"/>
                <w:szCs w:val="24"/>
                <w:u w:val="single"/>
              </w:rPr>
              <w:t>приповедач</w:t>
            </w:r>
            <w:r>
              <w:rPr>
                <w:rFonts w:ascii="Times New Roman" w:hAnsi="Times New Roman"/>
                <w:b/>
                <w:sz w:val="24"/>
                <w:szCs w:val="24"/>
              </w:rPr>
              <w:t xml:space="preserve"> </w:t>
            </w:r>
            <w:r>
              <w:rPr>
                <w:rFonts w:ascii="Times New Roman" w:hAnsi="Times New Roman"/>
                <w:sz w:val="24"/>
                <w:szCs w:val="24"/>
              </w:rPr>
              <w:t>– објективни (3. лице) – утисак веродостојности</w:t>
            </w:r>
          </w:p>
          <w:p w:rsidR="007C6E13" w:rsidRDefault="007C6E13">
            <w:pPr>
              <w:spacing w:after="0" w:line="240" w:lineRule="auto"/>
              <w:ind w:left="1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ауторски коментари</w:t>
            </w:r>
            <w:r>
              <w:rPr>
                <w:rFonts w:ascii="Times New Roman" w:hAnsi="Times New Roman"/>
                <w:sz w:val="24"/>
                <w:szCs w:val="24"/>
              </w:rPr>
              <w:t xml:space="preserve"> – субјективни тон </w:t>
            </w:r>
          </w:p>
          <w:p w:rsidR="007C6E13" w:rsidRDefault="007C6E13">
            <w:pPr>
              <w:spacing w:after="0" w:line="240" w:lineRule="auto"/>
              <w:ind w:left="17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доживљени говор</w:t>
            </w:r>
            <w:r>
              <w:rPr>
                <w:rFonts w:ascii="Times New Roman" w:hAnsi="Times New Roman"/>
                <w:sz w:val="24"/>
                <w:szCs w:val="24"/>
              </w:rPr>
              <w:t xml:space="preserve"> − исказивање осећања ликова </w:t>
            </w:r>
          </w:p>
          <w:p w:rsidR="007C6E13" w:rsidRDefault="007C6E13">
            <w:pPr>
              <w:spacing w:after="0" w:line="240" w:lineRule="auto"/>
              <w:ind w:left="17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описи</w:t>
            </w:r>
            <w:r>
              <w:rPr>
                <w:rFonts w:ascii="Times New Roman" w:hAnsi="Times New Roman"/>
                <w:sz w:val="24"/>
                <w:szCs w:val="24"/>
              </w:rPr>
              <w:t xml:space="preserve"> − локални колорит средине</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прожимање</w:t>
            </w:r>
            <w:r>
              <w:rPr>
                <w:rFonts w:ascii="Times New Roman" w:hAnsi="Times New Roman"/>
                <w:sz w:val="24"/>
                <w:szCs w:val="24"/>
              </w:rPr>
              <w:t xml:space="preserve"> драмских и комичних елемената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укрштање</w:t>
            </w:r>
            <w:r>
              <w:rPr>
                <w:rFonts w:ascii="Times New Roman" w:hAnsi="Times New Roman"/>
                <w:sz w:val="24"/>
                <w:szCs w:val="24"/>
              </w:rPr>
              <w:t xml:space="preserve"> приповедних планова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спајање</w:t>
            </w:r>
            <w:r>
              <w:rPr>
                <w:rFonts w:ascii="Times New Roman" w:hAnsi="Times New Roman"/>
                <w:sz w:val="24"/>
                <w:szCs w:val="24"/>
              </w:rPr>
              <w:t xml:space="preserve"> озбиљних садржаја са комичним призорима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иронија</w:t>
            </w:r>
            <w:r>
              <w:rPr>
                <w:rFonts w:ascii="Times New Roman" w:hAnsi="Times New Roman"/>
                <w:sz w:val="24"/>
                <w:szCs w:val="24"/>
              </w:rPr>
              <w:t xml:space="preserve"> на неке појаве у нишкој средини</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контрасти</w:t>
            </w:r>
            <w:r>
              <w:rPr>
                <w:rFonts w:ascii="Times New Roman" w:hAnsi="Times New Roman"/>
                <w:sz w:val="24"/>
                <w:szCs w:val="24"/>
              </w:rPr>
              <w:t xml:space="preserve"> (ситуације, ликови) – динамика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стално увођење нових мотива</w:t>
            </w:r>
            <w:r>
              <w:rPr>
                <w:rFonts w:ascii="Times New Roman" w:hAnsi="Times New Roman"/>
                <w:sz w:val="24"/>
                <w:szCs w:val="24"/>
              </w:rPr>
              <w:t xml:space="preserve"> – обрти, компликује се радња</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ретардација</w:t>
            </w:r>
            <w:r>
              <w:rPr>
                <w:rFonts w:ascii="Times New Roman" w:hAnsi="Times New Roman"/>
                <w:sz w:val="24"/>
                <w:szCs w:val="24"/>
              </w:rPr>
              <w:t xml:space="preserve"> </w:t>
            </w:r>
          </w:p>
          <w:p w:rsidR="007C6E13" w:rsidRDefault="007C6E13">
            <w:pPr>
              <w:spacing w:after="0" w:line="240" w:lineRule="auto"/>
              <w:jc w:val="both"/>
              <w:rPr>
                <w:rFonts w:ascii="Times New Roman" w:hAnsi="Times New Roman"/>
                <w:sz w:val="24"/>
                <w:szCs w:val="24"/>
              </w:rPr>
            </w:pPr>
          </w:p>
          <w:p w:rsidR="007C6E13" w:rsidRDefault="007C6E13">
            <w:pPr>
              <w:spacing w:after="0" w:line="240" w:lineRule="auto"/>
              <w:rPr>
                <w:rFonts w:ascii="Times New Roman" w:hAnsi="Times New Roman"/>
                <w:sz w:val="24"/>
                <w:szCs w:val="24"/>
              </w:rPr>
            </w:pPr>
          </w:p>
          <w:p w:rsidR="007C6E13" w:rsidRDefault="007C6E13">
            <w:pPr>
              <w:spacing w:after="0" w:line="240" w:lineRule="auto"/>
              <w:rPr>
                <w:rFonts w:ascii="Times New Roman" w:hAnsi="Times New Roman"/>
                <w:sz w:val="24"/>
                <w:szCs w:val="24"/>
              </w:rPr>
            </w:pPr>
          </w:p>
          <w:p w:rsidR="007C6E13" w:rsidRDefault="007C6E13">
            <w:pPr>
              <w:spacing w:after="0" w:line="240" w:lineRule="auto"/>
              <w:rPr>
                <w:rFonts w:ascii="Times New Roman" w:hAnsi="Times New Roman"/>
                <w:sz w:val="24"/>
                <w:szCs w:val="24"/>
              </w:rPr>
            </w:pPr>
          </w:p>
          <w:p w:rsidR="007C6E13" w:rsidRDefault="007C6E13">
            <w:pPr>
              <w:spacing w:after="0" w:line="240" w:lineRule="auto"/>
              <w:rPr>
                <w:rFonts w:ascii="Times New Roman" w:hAnsi="Times New Roman"/>
                <w:sz w:val="24"/>
                <w:szCs w:val="24"/>
              </w:rPr>
            </w:pPr>
          </w:p>
          <w:p w:rsidR="00A0022B" w:rsidRDefault="00A0022B">
            <w:pPr>
              <w:spacing w:after="0" w:line="240" w:lineRule="auto"/>
              <w:jc w:val="center"/>
              <w:rPr>
                <w:rFonts w:ascii="Times New Roman" w:hAnsi="Times New Roman"/>
                <w:b/>
                <w:i/>
                <w:sz w:val="28"/>
                <w:szCs w:val="24"/>
              </w:rPr>
            </w:pPr>
          </w:p>
          <w:p w:rsidR="00A0022B" w:rsidRDefault="00A0022B">
            <w:pPr>
              <w:spacing w:after="0" w:line="240" w:lineRule="auto"/>
              <w:jc w:val="center"/>
              <w:rPr>
                <w:rFonts w:ascii="Times New Roman" w:hAnsi="Times New Roman"/>
                <w:b/>
                <w:i/>
                <w:sz w:val="28"/>
                <w:szCs w:val="24"/>
              </w:rPr>
            </w:pPr>
          </w:p>
          <w:p w:rsidR="00A0022B" w:rsidRDefault="00A0022B">
            <w:pPr>
              <w:spacing w:after="0" w:line="240" w:lineRule="auto"/>
              <w:jc w:val="center"/>
              <w:rPr>
                <w:rFonts w:ascii="Times New Roman" w:hAnsi="Times New Roman"/>
                <w:b/>
                <w:i/>
                <w:sz w:val="28"/>
                <w:szCs w:val="24"/>
              </w:rPr>
            </w:pPr>
          </w:p>
          <w:p w:rsidR="007C6E13" w:rsidRDefault="007C6E13">
            <w:pPr>
              <w:spacing w:after="0" w:line="240" w:lineRule="auto"/>
              <w:jc w:val="center"/>
              <w:rPr>
                <w:rFonts w:ascii="Times New Roman" w:hAnsi="Times New Roman"/>
                <w:b/>
                <w:i/>
                <w:sz w:val="28"/>
                <w:szCs w:val="24"/>
              </w:rPr>
            </w:pPr>
            <w:r>
              <w:rPr>
                <w:rFonts w:ascii="Times New Roman" w:hAnsi="Times New Roman"/>
                <w:b/>
                <w:i/>
                <w:sz w:val="28"/>
                <w:szCs w:val="24"/>
              </w:rPr>
              <w:t>Зона Замфирова</w:t>
            </w:r>
          </w:p>
          <w:p w:rsidR="007C6E13" w:rsidRDefault="007C6E13">
            <w:pPr>
              <w:spacing w:after="0" w:line="240" w:lineRule="auto"/>
              <w:jc w:val="center"/>
              <w:rPr>
                <w:rFonts w:ascii="Times New Roman" w:hAnsi="Times New Roman"/>
                <w:sz w:val="28"/>
                <w:szCs w:val="24"/>
              </w:rPr>
            </w:pPr>
            <w:r>
              <w:rPr>
                <w:rFonts w:ascii="Times New Roman" w:hAnsi="Times New Roman"/>
                <w:sz w:val="28"/>
                <w:szCs w:val="24"/>
              </w:rPr>
              <w:t>Анализа ликова</w:t>
            </w:r>
          </w:p>
          <w:p w:rsidR="007C6E13" w:rsidRDefault="007C6E13">
            <w:pPr>
              <w:spacing w:after="0" w:line="240" w:lineRule="auto"/>
              <w:jc w:val="center"/>
              <w:rPr>
                <w:rFonts w:ascii="Times New Roman" w:hAnsi="Times New Roman"/>
                <w:sz w:val="28"/>
                <w:szCs w:val="24"/>
              </w:rPr>
            </w:pP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хаџи-Замфир</w:t>
            </w:r>
            <w:r>
              <w:rPr>
                <w:rFonts w:ascii="Times New Roman" w:hAnsi="Times New Roman"/>
                <w:sz w:val="24"/>
                <w:szCs w:val="24"/>
              </w:rPr>
              <w:t xml:space="preserve"> − представник чорбаџијског слоја, угледан, богат, достојанствен, разборит,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доброћудан, стрпљив </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некада – слава и моћ (чезне за старим временима)</w:t>
            </w:r>
          </w:p>
          <w:p w:rsidR="007C6E13" w:rsidRDefault="007C6E13">
            <w:pPr>
              <w:spacing w:after="0" w:line="240" w:lineRule="auto"/>
              <w:ind w:left="720"/>
              <w:jc w:val="both"/>
              <w:rPr>
                <w:rFonts w:ascii="Times New Roman" w:hAnsi="Times New Roman"/>
                <w:sz w:val="24"/>
                <w:szCs w:val="24"/>
              </w:rPr>
            </w:pPr>
            <w:r>
              <w:rPr>
                <w:rFonts w:ascii="Times New Roman" w:hAnsi="Times New Roman"/>
                <w:sz w:val="24"/>
                <w:szCs w:val="24"/>
              </w:rPr>
              <w:t xml:space="preserve">                данас – богатство и стара слава</w:t>
            </w:r>
          </w:p>
          <w:p w:rsidR="007C6E13" w:rsidRDefault="007C6E13">
            <w:pPr>
              <w:spacing w:after="0" w:line="240" w:lineRule="auto"/>
              <w:ind w:left="720"/>
              <w:jc w:val="both"/>
              <w:rPr>
                <w:rFonts w:ascii="Times New Roman" w:hAnsi="Times New Roman"/>
                <w:sz w:val="24"/>
                <w:szCs w:val="24"/>
              </w:rPr>
            </w:pP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Зона</w:t>
            </w:r>
            <w:r>
              <w:rPr>
                <w:rFonts w:ascii="Times New Roman" w:hAnsi="Times New Roman"/>
                <w:sz w:val="24"/>
                <w:szCs w:val="24"/>
              </w:rPr>
              <w:t xml:space="preserve"> − развојни лик;</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лепа, чедна, свесна своје лепоте и порекла, поносна, горда, љубоморна, пркосна,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уображена</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портрет: очи као кадифа, коса као свила, усне као мерџан, зуби као бисер, струк као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фидан, ход – „као водена змија...”</w:t>
            </w:r>
          </w:p>
          <w:p w:rsidR="007C6E13" w:rsidRDefault="007C6E13">
            <w:pPr>
              <w:spacing w:after="0" w:line="240" w:lineRule="auto"/>
              <w:jc w:val="both"/>
              <w:rPr>
                <w:rFonts w:ascii="Times New Roman" w:hAnsi="Times New Roman"/>
                <w:sz w:val="24"/>
                <w:szCs w:val="24"/>
              </w:rPr>
            </w:pP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Мане кујунџија</w:t>
            </w:r>
            <w:r>
              <w:rPr>
                <w:rFonts w:ascii="Times New Roman" w:hAnsi="Times New Roman"/>
                <w:sz w:val="24"/>
                <w:szCs w:val="24"/>
              </w:rPr>
              <w:t xml:space="preserve"> − представник новог, занатлијског слоја,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снажан, пун енергије, леп, отресит, разуман, лукав, сналажљив, упоран,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одмерен и пун поштовања према старијем </w:t>
            </w:r>
          </w:p>
          <w:p w:rsidR="007C6E13" w:rsidRDefault="007C6E13">
            <w:pPr>
              <w:spacing w:after="0" w:line="240" w:lineRule="auto"/>
              <w:jc w:val="both"/>
              <w:rPr>
                <w:rFonts w:ascii="Times New Roman" w:hAnsi="Times New Roman"/>
                <w:sz w:val="24"/>
                <w:szCs w:val="24"/>
              </w:rPr>
            </w:pP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тетка Дока −</w:t>
            </w:r>
            <w:r>
              <w:rPr>
                <w:rFonts w:ascii="Times New Roman" w:hAnsi="Times New Roman"/>
                <w:sz w:val="24"/>
                <w:szCs w:val="24"/>
              </w:rPr>
              <w:t xml:space="preserve"> мушких манира, брбљива, необазрива, упорна,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из ње проговара средњи слој о ситуацији у друштву</w:t>
            </w:r>
          </w:p>
          <w:p w:rsidR="007C6E13" w:rsidRDefault="007C6E13">
            <w:pPr>
              <w:spacing w:after="0" w:line="240" w:lineRule="auto"/>
              <w:jc w:val="both"/>
              <w:rPr>
                <w:rFonts w:ascii="Times New Roman" w:hAnsi="Times New Roman"/>
                <w:sz w:val="24"/>
                <w:szCs w:val="24"/>
              </w:rPr>
            </w:pPr>
          </w:p>
          <w:p w:rsidR="007C6E13" w:rsidRDefault="007C6E13">
            <w:pPr>
              <w:spacing w:after="0" w:line="240" w:lineRule="auto"/>
              <w:jc w:val="both"/>
              <w:rPr>
                <w:rFonts w:ascii="Times New Roman" w:hAnsi="Times New Roman"/>
                <w:sz w:val="24"/>
                <w:szCs w:val="24"/>
              </w:rPr>
            </w:pPr>
            <w:r>
              <w:rPr>
                <w:rFonts w:ascii="Times New Roman" w:hAnsi="Times New Roman"/>
                <w:b/>
                <w:sz w:val="24"/>
                <w:szCs w:val="24"/>
              </w:rPr>
              <w:t>Манулаћ</w:t>
            </w:r>
            <w:r>
              <w:rPr>
                <w:rFonts w:ascii="Times New Roman" w:hAnsi="Times New Roman"/>
                <w:sz w:val="24"/>
                <w:szCs w:val="24"/>
              </w:rPr>
              <w:t xml:space="preserve"> − карикатура младића из имућне газдинске породице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немужеван, туњав, смотан, слабић, везан за родитеље, неспособан за живот, млак,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безвољан, неспособан за комуникацију </w:t>
            </w:r>
          </w:p>
          <w:p w:rsidR="007C6E13" w:rsidRDefault="007C6E13">
            <w:pPr>
              <w:spacing w:after="0" w:line="240" w:lineRule="auto"/>
              <w:jc w:val="both"/>
              <w:rPr>
                <w:rFonts w:ascii="Times New Roman" w:hAnsi="Times New Roman"/>
                <w:sz w:val="24"/>
                <w:szCs w:val="24"/>
              </w:rPr>
            </w:pPr>
            <w:r>
              <w:rPr>
                <w:rFonts w:ascii="Times New Roman" w:hAnsi="Times New Roman"/>
                <w:sz w:val="24"/>
                <w:szCs w:val="24"/>
              </w:rPr>
              <w:t xml:space="preserve">                     контраст Манету кујунџији </w:t>
            </w:r>
          </w:p>
          <w:p w:rsidR="007C6E13" w:rsidRDefault="007C6E13">
            <w:pPr>
              <w:spacing w:after="0" w:line="240" w:lineRule="auto"/>
              <w:rPr>
                <w:rFonts w:ascii="Calibri" w:hAnsi="Calibri"/>
              </w:rPr>
            </w:pPr>
          </w:p>
          <w:p w:rsidR="007C6E13" w:rsidRDefault="007C6E13">
            <w:pPr>
              <w:spacing w:after="0" w:line="240" w:lineRule="auto"/>
              <w:ind w:left="720"/>
              <w:jc w:val="center"/>
              <w:rPr>
                <w:rFonts w:ascii="Times New Roman" w:hAnsi="Times New Roman"/>
                <w:sz w:val="28"/>
                <w:szCs w:val="24"/>
              </w:rPr>
            </w:pPr>
            <w:r>
              <w:rPr>
                <w:rFonts w:ascii="Times New Roman" w:hAnsi="Times New Roman"/>
                <w:sz w:val="28"/>
                <w:szCs w:val="24"/>
              </w:rPr>
              <w:t>Језик и стил</w:t>
            </w:r>
          </w:p>
          <w:p w:rsidR="007C6E13" w:rsidRDefault="007C6E13">
            <w:pPr>
              <w:spacing w:after="0" w:line="240" w:lineRule="auto"/>
              <w:ind w:left="720"/>
              <w:jc w:val="center"/>
              <w:rPr>
                <w:rFonts w:ascii="Times New Roman" w:hAnsi="Times New Roman"/>
                <w:sz w:val="28"/>
                <w:szCs w:val="24"/>
              </w:rPr>
            </w:pPr>
          </w:p>
          <w:p w:rsidR="007C6E13" w:rsidRDefault="007C6E13">
            <w:pPr>
              <w:spacing w:after="0" w:line="240" w:lineRule="auto"/>
              <w:jc w:val="both"/>
              <w:rPr>
                <w:rFonts w:ascii="Times New Roman" w:hAnsi="Times New Roman"/>
                <w:sz w:val="24"/>
                <w:szCs w:val="24"/>
              </w:rPr>
            </w:pPr>
            <w:r>
              <w:rPr>
                <w:rFonts w:ascii="Times New Roman" w:hAnsi="Times New Roman"/>
                <w:sz w:val="24"/>
                <w:szCs w:val="24"/>
                <w:u w:val="single"/>
              </w:rPr>
              <w:t>лиризам</w:t>
            </w:r>
            <w:r>
              <w:rPr>
                <w:rFonts w:ascii="Times New Roman" w:hAnsi="Times New Roman"/>
                <w:sz w:val="24"/>
                <w:szCs w:val="24"/>
              </w:rPr>
              <w:t xml:space="preserve"> – значајно стилско обележје </w:t>
            </w:r>
          </w:p>
          <w:p w:rsidR="007C6E13" w:rsidRDefault="007C6E13">
            <w:pPr>
              <w:spacing w:after="0" w:line="240" w:lineRule="auto"/>
              <w:ind w:left="33"/>
              <w:jc w:val="both"/>
              <w:rPr>
                <w:rFonts w:ascii="Times New Roman" w:hAnsi="Times New Roman"/>
                <w:sz w:val="24"/>
                <w:szCs w:val="24"/>
              </w:rPr>
            </w:pPr>
            <w:r>
              <w:rPr>
                <w:rFonts w:ascii="Times New Roman" w:hAnsi="Times New Roman"/>
                <w:sz w:val="24"/>
                <w:szCs w:val="24"/>
                <w:u w:val="single"/>
              </w:rPr>
              <w:t>хумор</w:t>
            </w:r>
            <w:r>
              <w:rPr>
                <w:rFonts w:ascii="Times New Roman" w:hAnsi="Times New Roman"/>
                <w:sz w:val="24"/>
                <w:szCs w:val="24"/>
              </w:rPr>
              <w:t xml:space="preserve"> − хумор ситуације, наративни хумор, асоцијативни хумор, вербални хумор </w:t>
            </w:r>
          </w:p>
          <w:p w:rsidR="007C6E13" w:rsidRDefault="007C6E13">
            <w:pPr>
              <w:spacing w:after="0" w:line="240" w:lineRule="auto"/>
              <w:ind w:left="33"/>
              <w:jc w:val="both"/>
              <w:rPr>
                <w:rFonts w:ascii="Times New Roman" w:hAnsi="Times New Roman"/>
                <w:sz w:val="24"/>
                <w:szCs w:val="24"/>
              </w:rPr>
            </w:pPr>
            <w:r>
              <w:rPr>
                <w:rFonts w:ascii="Times New Roman" w:hAnsi="Times New Roman"/>
                <w:sz w:val="24"/>
                <w:szCs w:val="24"/>
                <w:u w:val="single"/>
              </w:rPr>
              <w:t>поређења</w:t>
            </w:r>
            <w:r>
              <w:rPr>
                <w:rFonts w:ascii="Times New Roman" w:hAnsi="Times New Roman"/>
                <w:sz w:val="24"/>
                <w:szCs w:val="24"/>
              </w:rPr>
              <w:t xml:space="preserve"> – честа, из народне традиције </w:t>
            </w:r>
          </w:p>
          <w:p w:rsidR="007C6E13" w:rsidRDefault="007C6E13">
            <w:pPr>
              <w:spacing w:after="0" w:line="240" w:lineRule="auto"/>
              <w:ind w:left="33"/>
              <w:jc w:val="both"/>
              <w:rPr>
                <w:rFonts w:ascii="Times New Roman" w:hAnsi="Times New Roman"/>
                <w:sz w:val="24"/>
                <w:szCs w:val="24"/>
              </w:rPr>
            </w:pPr>
            <w:r>
              <w:rPr>
                <w:rFonts w:ascii="Times New Roman" w:hAnsi="Times New Roman"/>
                <w:sz w:val="24"/>
                <w:szCs w:val="24"/>
                <w:u w:val="single"/>
              </w:rPr>
              <w:t xml:space="preserve">пословице </w:t>
            </w:r>
            <w:r>
              <w:rPr>
                <w:rFonts w:ascii="Times New Roman" w:hAnsi="Times New Roman"/>
                <w:sz w:val="24"/>
                <w:szCs w:val="24"/>
              </w:rPr>
              <w:t xml:space="preserve">– као ослонац у тврдњама или у функцији комике </w:t>
            </w:r>
          </w:p>
          <w:p w:rsidR="007C6E13" w:rsidRDefault="007C6E13">
            <w:pPr>
              <w:spacing w:after="0" w:line="240" w:lineRule="auto"/>
              <w:ind w:left="33"/>
              <w:jc w:val="both"/>
              <w:rPr>
                <w:rFonts w:ascii="Times New Roman" w:hAnsi="Times New Roman"/>
                <w:sz w:val="24"/>
                <w:szCs w:val="24"/>
              </w:rPr>
            </w:pPr>
            <w:r>
              <w:rPr>
                <w:rFonts w:ascii="Times New Roman" w:hAnsi="Times New Roman"/>
                <w:sz w:val="24"/>
                <w:szCs w:val="24"/>
                <w:u w:val="single"/>
              </w:rPr>
              <w:t>нишки говор</w:t>
            </w:r>
            <w:r>
              <w:rPr>
                <w:rFonts w:ascii="Times New Roman" w:hAnsi="Times New Roman"/>
                <w:sz w:val="24"/>
                <w:szCs w:val="24"/>
              </w:rPr>
              <w:t xml:space="preserve"> − староштокавски дијалекат, неправилности на фонетском, морфолошком и </w:t>
            </w:r>
          </w:p>
          <w:p w:rsidR="007C6E13" w:rsidRDefault="007C6E13">
            <w:pPr>
              <w:spacing w:after="0" w:line="240" w:lineRule="auto"/>
              <w:ind w:left="33"/>
              <w:jc w:val="both"/>
              <w:rPr>
                <w:rFonts w:ascii="Times New Roman" w:eastAsia="Times New Roman" w:hAnsi="Times New Roman"/>
                <w:sz w:val="24"/>
                <w:szCs w:val="24"/>
              </w:rPr>
            </w:pPr>
            <w:r>
              <w:rPr>
                <w:rFonts w:ascii="Times New Roman" w:hAnsi="Times New Roman"/>
                <w:sz w:val="24"/>
                <w:szCs w:val="24"/>
              </w:rPr>
              <w:t xml:space="preserve">                          синтаксичком плану, дијалектизми, провинцијализми, варваризами, архаизами</w:t>
            </w:r>
          </w:p>
        </w:tc>
      </w:tr>
    </w:tbl>
    <w:p w:rsidR="00452803" w:rsidRDefault="00452803"/>
    <w:p w:rsidR="007C6E13" w:rsidRPr="00AA371F" w:rsidRDefault="007C6E13"/>
    <w:sectPr w:rsidR="007C6E13" w:rsidRPr="00AA371F" w:rsidSect="004528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53" w:rsidRDefault="00CA6E53" w:rsidP="00182E42">
      <w:pPr>
        <w:spacing w:after="0" w:line="240" w:lineRule="auto"/>
      </w:pPr>
      <w:r>
        <w:separator/>
      </w:r>
    </w:p>
  </w:endnote>
  <w:endnote w:type="continuationSeparator" w:id="0">
    <w:p w:rsidR="00CA6E53" w:rsidRDefault="00CA6E53" w:rsidP="001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2" w:rsidRDefault="0018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2" w:rsidRDefault="0018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2" w:rsidRDefault="0018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53" w:rsidRDefault="00CA6E53" w:rsidP="00182E42">
      <w:pPr>
        <w:spacing w:after="0" w:line="240" w:lineRule="auto"/>
      </w:pPr>
      <w:r>
        <w:separator/>
      </w:r>
    </w:p>
  </w:footnote>
  <w:footnote w:type="continuationSeparator" w:id="0">
    <w:p w:rsidR="00CA6E53" w:rsidRDefault="00CA6E53" w:rsidP="0018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2" w:rsidRDefault="0018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82"/>
      <w:docPartObj>
        <w:docPartGallery w:val="Page Numbers (Top of Page)"/>
        <w:docPartUnique/>
      </w:docPartObj>
    </w:sdtPr>
    <w:sdtEndPr/>
    <w:sdtContent>
      <w:p w:rsidR="00182E42" w:rsidRDefault="00CA6E53">
        <w:pPr>
          <w:pStyle w:val="Header"/>
        </w:pPr>
        <w:r>
          <w:fldChar w:fldCharType="begin"/>
        </w:r>
        <w:r>
          <w:instrText xml:space="preserve"> PAGE   \* MERGEFORMAT </w:instrText>
        </w:r>
        <w:r>
          <w:fldChar w:fldCharType="separate"/>
        </w:r>
        <w:r w:rsidR="004970B3">
          <w:rPr>
            <w:noProof/>
          </w:rPr>
          <w:t>2</w:t>
        </w:r>
        <w:r>
          <w:rPr>
            <w:noProof/>
          </w:rPr>
          <w:fldChar w:fldCharType="end"/>
        </w:r>
      </w:p>
    </w:sdtContent>
  </w:sdt>
  <w:p w:rsidR="00182E42" w:rsidRDefault="0018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2" w:rsidRDefault="00182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13761F"/>
    <w:multiLevelType w:val="hybridMultilevel"/>
    <w:tmpl w:val="4816075A"/>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1FB10F25"/>
    <w:multiLevelType w:val="hybridMultilevel"/>
    <w:tmpl w:val="55A6351C"/>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3FFB4D41"/>
    <w:multiLevelType w:val="hybridMultilevel"/>
    <w:tmpl w:val="0D4201DE"/>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nsid w:val="61362FF6"/>
    <w:multiLevelType w:val="hybridMultilevel"/>
    <w:tmpl w:val="494A0C70"/>
    <w:lvl w:ilvl="0" w:tplc="0CAA446A">
      <w:start w:val="10"/>
      <w:numFmt w:val="bullet"/>
      <w:lvlText w:val="‒"/>
      <w:lvlJc w:val="left"/>
      <w:pPr>
        <w:ind w:left="720" w:hanging="360"/>
      </w:pPr>
      <w:rPr>
        <w:rFonts w:ascii="Times New Roman" w:eastAsia="Times New Roman" w:hAnsi="Times New Roman" w:cs="Times New Roman" w:hint="default"/>
        <w:b/>
        <w:i w:val="0"/>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6A3E1F95"/>
    <w:multiLevelType w:val="hybridMultilevel"/>
    <w:tmpl w:val="821A80E8"/>
    <w:lvl w:ilvl="0" w:tplc="2C0E6C62">
      <w:start w:val="5"/>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72DF27DF"/>
    <w:multiLevelType w:val="hybridMultilevel"/>
    <w:tmpl w:val="10B2DEBE"/>
    <w:lvl w:ilvl="0" w:tplc="523AD392">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74396DEB"/>
    <w:multiLevelType w:val="hybridMultilevel"/>
    <w:tmpl w:val="94088FEA"/>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75D82430"/>
    <w:multiLevelType w:val="hybridMultilevel"/>
    <w:tmpl w:val="704C7D84"/>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779273D2"/>
    <w:multiLevelType w:val="hybridMultilevel"/>
    <w:tmpl w:val="23F4AF4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1F"/>
    <w:rsid w:val="00182E42"/>
    <w:rsid w:val="001F6BEA"/>
    <w:rsid w:val="00214461"/>
    <w:rsid w:val="00292238"/>
    <w:rsid w:val="002C30DC"/>
    <w:rsid w:val="00452803"/>
    <w:rsid w:val="004970B3"/>
    <w:rsid w:val="004A7D9A"/>
    <w:rsid w:val="00626EA0"/>
    <w:rsid w:val="0063269C"/>
    <w:rsid w:val="00720A2A"/>
    <w:rsid w:val="007B79F4"/>
    <w:rsid w:val="007C6E13"/>
    <w:rsid w:val="00A0022B"/>
    <w:rsid w:val="00AA371F"/>
    <w:rsid w:val="00BC6D99"/>
    <w:rsid w:val="00CA6E53"/>
    <w:rsid w:val="00D57217"/>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42"/>
  </w:style>
  <w:style w:type="paragraph" w:styleId="Footer">
    <w:name w:val="footer"/>
    <w:basedOn w:val="Normal"/>
    <w:link w:val="FooterChar"/>
    <w:uiPriority w:val="99"/>
    <w:semiHidden/>
    <w:unhideWhenUsed/>
    <w:rsid w:val="00182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42"/>
  </w:style>
  <w:style w:type="paragraph" w:styleId="Footer">
    <w:name w:val="footer"/>
    <w:basedOn w:val="Normal"/>
    <w:link w:val="FooterChar"/>
    <w:uiPriority w:val="99"/>
    <w:semiHidden/>
    <w:unhideWhenUsed/>
    <w:rsid w:val="00182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2021-05-17T09:49:00Z</dcterms:created>
  <dcterms:modified xsi:type="dcterms:W3CDTF">2021-05-17T09:49:00Z</dcterms:modified>
</cp:coreProperties>
</file>