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C6" w:rsidRPr="004A21A7" w:rsidRDefault="00DA20B6">
      <w:pPr>
        <w:rPr>
          <w:b/>
          <w:sz w:val="28"/>
          <w:szCs w:val="28"/>
        </w:rPr>
      </w:pPr>
      <w:bookmarkStart w:id="0" w:name="_GoBack"/>
      <w:bookmarkEnd w:id="0"/>
      <w:r w:rsidRPr="004A21A7">
        <w:rPr>
          <w:b/>
          <w:sz w:val="28"/>
          <w:szCs w:val="28"/>
        </w:rPr>
        <w:t>ЂУРА ЈАКШИЋ</w:t>
      </w:r>
      <w:r w:rsidR="007875C6" w:rsidRPr="004A21A7">
        <w:rPr>
          <w:b/>
          <w:sz w:val="28"/>
          <w:szCs w:val="28"/>
        </w:rPr>
        <w:t>-НА ЛИПАРУ</w:t>
      </w:r>
    </w:p>
    <w:p w:rsidR="007875C6" w:rsidRPr="004A21A7" w:rsidRDefault="007875C6">
      <w:pPr>
        <w:rPr>
          <w:b/>
          <w:sz w:val="28"/>
          <w:szCs w:val="28"/>
        </w:rPr>
      </w:pPr>
      <w:r w:rsidRPr="004A21A7">
        <w:rPr>
          <w:b/>
          <w:sz w:val="28"/>
          <w:szCs w:val="28"/>
        </w:rPr>
        <w:t>ВЕЧЕ</w:t>
      </w:r>
    </w:p>
    <w:p w:rsidR="007875C6" w:rsidRPr="007875C6" w:rsidRDefault="007875C6">
      <w:pPr>
        <w:rPr>
          <w:sz w:val="28"/>
          <w:szCs w:val="28"/>
        </w:rPr>
      </w:pPr>
      <w:r>
        <w:rPr>
          <w:sz w:val="28"/>
          <w:szCs w:val="28"/>
        </w:rPr>
        <w:t>Прочитати песму у Читанци на стр.</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7875C6" w:rsidTr="00094542">
        <w:trPr>
          <w:trHeight w:val="623"/>
        </w:trPr>
        <w:tc>
          <w:tcPr>
            <w:tcW w:w="236" w:type="dxa"/>
            <w:tcBorders>
              <w:top w:val="single" w:sz="4" w:space="0" w:color="auto"/>
              <w:left w:val="single" w:sz="4" w:space="0" w:color="auto"/>
              <w:bottom w:val="single" w:sz="4" w:space="0" w:color="auto"/>
              <w:right w:val="single" w:sz="4" w:space="0" w:color="auto"/>
            </w:tcBorders>
            <w:hideMark/>
          </w:tcPr>
          <w:p w:rsidR="007875C6" w:rsidRPr="007875C6" w:rsidRDefault="007875C6">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875C6" w:rsidRDefault="007875C6">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7875C6" w:rsidRDefault="007875C6">
            <w:pPr>
              <w:spacing w:after="0" w:line="240" w:lineRule="auto"/>
              <w:ind w:left="718"/>
              <w:jc w:val="both"/>
              <w:rPr>
                <w:rFonts w:ascii="Times New Roman" w:hAnsi="Times New Roman"/>
                <w:sz w:val="24"/>
                <w:szCs w:val="24"/>
              </w:rPr>
            </w:pPr>
            <w:r>
              <w:rPr>
                <w:rFonts w:ascii="Times New Roman" w:hAnsi="Times New Roman"/>
                <w:b/>
                <w:sz w:val="24"/>
                <w:szCs w:val="24"/>
              </w:rPr>
              <w:t>Диптих</w:t>
            </w:r>
            <w:r>
              <w:rPr>
                <w:rFonts w:ascii="Times New Roman" w:hAnsi="Times New Roman"/>
                <w:sz w:val="24"/>
                <w:szCs w:val="24"/>
              </w:rPr>
              <w:t xml:space="preserve"> ‒ дело које се састоји од два идејно или тематски повезана дела.  </w:t>
            </w:r>
          </w:p>
          <w:p w:rsidR="007875C6" w:rsidRDefault="007875C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Песма </w:t>
            </w:r>
            <w:r>
              <w:rPr>
                <w:rFonts w:ascii="Times New Roman" w:hAnsi="Times New Roman"/>
                <w:i/>
                <w:sz w:val="24"/>
                <w:szCs w:val="24"/>
              </w:rPr>
              <w:t>На Липару</w:t>
            </w:r>
            <w:r>
              <w:rPr>
                <w:rFonts w:ascii="Times New Roman" w:hAnsi="Times New Roman"/>
                <w:sz w:val="24"/>
                <w:szCs w:val="24"/>
              </w:rPr>
              <w:t xml:space="preserve"> настала је 1867. године у Сабанти код Јагодине где је Јакшић радио као учитељ пошто је по казни премештен из крагујевачке гимназије. Песма је највероватније добила име по липама којих је било много око школе. Обично се наслов </w:t>
            </w:r>
            <w:r>
              <w:rPr>
                <w:rFonts w:ascii="Times New Roman" w:hAnsi="Times New Roman"/>
                <w:i/>
                <w:sz w:val="24"/>
                <w:szCs w:val="24"/>
              </w:rPr>
              <w:t>На Липару</w:t>
            </w:r>
            <w:r>
              <w:rPr>
                <w:rFonts w:ascii="Times New Roman" w:hAnsi="Times New Roman"/>
                <w:sz w:val="24"/>
                <w:szCs w:val="24"/>
              </w:rPr>
              <w:t xml:space="preserve"> узима као заједнички наслов за две песме, за песму </w:t>
            </w:r>
            <w:r>
              <w:rPr>
                <w:rFonts w:ascii="Times New Roman" w:hAnsi="Times New Roman"/>
                <w:i/>
                <w:sz w:val="24"/>
                <w:szCs w:val="24"/>
              </w:rPr>
              <w:t>Поноћ</w:t>
            </w:r>
            <w:r>
              <w:rPr>
                <w:rFonts w:ascii="Times New Roman" w:hAnsi="Times New Roman"/>
                <w:sz w:val="24"/>
                <w:szCs w:val="24"/>
              </w:rPr>
              <w:t xml:space="preserve"> и за песму </w:t>
            </w:r>
            <w:r>
              <w:rPr>
                <w:rFonts w:ascii="Times New Roman" w:hAnsi="Times New Roman"/>
                <w:i/>
                <w:sz w:val="24"/>
                <w:szCs w:val="24"/>
              </w:rPr>
              <w:t xml:space="preserve">Вече. </w:t>
            </w:r>
            <w:r>
              <w:rPr>
                <w:rFonts w:ascii="Times New Roman" w:hAnsi="Times New Roman"/>
                <w:sz w:val="24"/>
                <w:szCs w:val="24"/>
              </w:rPr>
              <w:t xml:space="preserve"> </w:t>
            </w:r>
          </w:p>
          <w:p w:rsidR="007875C6" w:rsidRDefault="007875C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Песма </w:t>
            </w:r>
            <w:r>
              <w:rPr>
                <w:rFonts w:ascii="Times New Roman" w:hAnsi="Times New Roman"/>
                <w:i/>
                <w:sz w:val="24"/>
                <w:szCs w:val="24"/>
              </w:rPr>
              <w:t>Поноћ</w:t>
            </w:r>
            <w:r>
              <w:rPr>
                <w:rFonts w:ascii="Times New Roman" w:hAnsi="Times New Roman"/>
                <w:sz w:val="24"/>
                <w:szCs w:val="24"/>
              </w:rPr>
              <w:t xml:space="preserve"> објављена је годину дана раније, 1866. године у листу </w:t>
            </w:r>
            <w:r>
              <w:rPr>
                <w:rFonts w:ascii="Times New Roman" w:hAnsi="Times New Roman"/>
                <w:i/>
                <w:sz w:val="24"/>
                <w:szCs w:val="24"/>
              </w:rPr>
              <w:t>Вила</w:t>
            </w:r>
            <w:r>
              <w:rPr>
                <w:rFonts w:ascii="Times New Roman" w:hAnsi="Times New Roman"/>
                <w:sz w:val="24"/>
                <w:szCs w:val="24"/>
              </w:rPr>
              <w:t xml:space="preserve">. Из тога се закључује да у стварању ових песама нема хронологије, али их повезује садржина: исповест која је започела у песми </w:t>
            </w:r>
            <w:r>
              <w:rPr>
                <w:rFonts w:ascii="Times New Roman" w:hAnsi="Times New Roman"/>
                <w:i/>
                <w:sz w:val="24"/>
                <w:szCs w:val="24"/>
              </w:rPr>
              <w:t>Вече</w:t>
            </w:r>
            <w:r>
              <w:rPr>
                <w:rFonts w:ascii="Times New Roman" w:hAnsi="Times New Roman"/>
                <w:sz w:val="24"/>
                <w:szCs w:val="24"/>
              </w:rPr>
              <w:t xml:space="preserve"> дијалогом са птицама (славујима), наставља се у песми </w:t>
            </w:r>
            <w:r>
              <w:rPr>
                <w:rFonts w:ascii="Times New Roman" w:hAnsi="Times New Roman"/>
                <w:i/>
                <w:sz w:val="24"/>
                <w:szCs w:val="24"/>
              </w:rPr>
              <w:t xml:space="preserve">Поноћ </w:t>
            </w:r>
            <w:r>
              <w:rPr>
                <w:rFonts w:ascii="Times New Roman" w:hAnsi="Times New Roman"/>
                <w:sz w:val="24"/>
                <w:szCs w:val="24"/>
              </w:rPr>
              <w:t xml:space="preserve">монологом који је упућен сенима мајке. </w:t>
            </w:r>
          </w:p>
          <w:p w:rsidR="007875C6" w:rsidRDefault="007875C6">
            <w:pPr>
              <w:numPr>
                <w:ilvl w:val="0"/>
                <w:numId w:val="1"/>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Међу овим песмама постоји градацијски однос исказаних негативних осећања и расположења: у песми </w:t>
            </w:r>
            <w:r>
              <w:rPr>
                <w:rFonts w:ascii="Times New Roman" w:hAnsi="Times New Roman"/>
                <w:i/>
                <w:sz w:val="24"/>
                <w:szCs w:val="24"/>
              </w:rPr>
              <w:t>Вече</w:t>
            </w:r>
            <w:r>
              <w:rPr>
                <w:rFonts w:ascii="Times New Roman" w:hAnsi="Times New Roman"/>
                <w:sz w:val="24"/>
                <w:szCs w:val="24"/>
              </w:rPr>
              <w:t xml:space="preserve"> благо је назначена резигнација лирског субјекта и разочарање светом и животом; у песми </w:t>
            </w:r>
            <w:r>
              <w:rPr>
                <w:rFonts w:ascii="Times New Roman" w:hAnsi="Times New Roman"/>
                <w:i/>
                <w:sz w:val="24"/>
                <w:szCs w:val="24"/>
              </w:rPr>
              <w:t>Поноћ</w:t>
            </w:r>
            <w:r>
              <w:rPr>
                <w:rFonts w:ascii="Times New Roman" w:hAnsi="Times New Roman"/>
                <w:sz w:val="24"/>
                <w:szCs w:val="24"/>
              </w:rPr>
              <w:t xml:space="preserve"> разочарање је достигло врхунац, лирски субјект је захваћен мрачним песимизмом, осећањем немоћи и очајања. </w:t>
            </w:r>
          </w:p>
        </w:tc>
      </w:tr>
      <w:tr w:rsidR="007875C6" w:rsidTr="00094542">
        <w:trPr>
          <w:trHeight w:val="346"/>
        </w:trPr>
        <w:tc>
          <w:tcPr>
            <w:tcW w:w="236" w:type="dxa"/>
            <w:tcBorders>
              <w:top w:val="single" w:sz="4" w:space="0" w:color="auto"/>
              <w:left w:val="single" w:sz="4" w:space="0" w:color="auto"/>
              <w:bottom w:val="single" w:sz="4" w:space="0" w:color="auto"/>
              <w:right w:val="single" w:sz="4" w:space="0" w:color="auto"/>
            </w:tcBorders>
          </w:tcPr>
          <w:p w:rsidR="007875C6" w:rsidRPr="007875C6" w:rsidRDefault="007875C6">
            <w:pPr>
              <w:spacing w:after="0" w:line="240" w:lineRule="auto"/>
              <w:rPr>
                <w:rFonts w:ascii="Times New Roman" w:eastAsia="Times New Roman" w:hAnsi="Times New Roman"/>
                <w:b/>
                <w:sz w:val="24"/>
                <w:szCs w:val="24"/>
              </w:rPr>
            </w:pPr>
          </w:p>
          <w:p w:rsidR="007875C6" w:rsidRDefault="007875C6">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7875C6" w:rsidRDefault="007875C6">
            <w:pPr>
              <w:spacing w:after="0" w:line="240" w:lineRule="auto"/>
              <w:jc w:val="both"/>
              <w:rPr>
                <w:rFonts w:ascii="Times New Roman" w:eastAsia="Times New Roman" w:hAnsi="Times New Roman"/>
                <w:sz w:val="24"/>
                <w:szCs w:val="24"/>
              </w:rPr>
            </w:pPr>
          </w:p>
          <w:p w:rsidR="007875C6" w:rsidRDefault="007875C6" w:rsidP="00094542">
            <w:pPr>
              <w:spacing w:after="0" w:line="240" w:lineRule="auto"/>
              <w:ind w:left="720"/>
              <w:jc w:val="both"/>
              <w:rPr>
                <w:rFonts w:ascii="Times New Roman" w:hAnsi="Times New Roman"/>
                <w:sz w:val="24"/>
                <w:szCs w:val="24"/>
              </w:rPr>
            </w:pPr>
          </w:p>
          <w:p w:rsidR="007875C6" w:rsidRDefault="007875C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Песник се определио за дијалошку форму јер она омогућава непосредно исказивање два различита субјекта из два различита света. Форма двопева (певање удвоје, у два гласа) не само да предочава два виђења живота, два тона говорења, него остварује две потпуно различите лирске форме. </w:t>
            </w:r>
          </w:p>
          <w:p w:rsidR="007875C6" w:rsidRDefault="007875C6" w:rsidP="00CE0709">
            <w:pPr>
              <w:spacing w:after="0" w:line="240" w:lineRule="auto"/>
              <w:ind w:left="1440"/>
              <w:jc w:val="both"/>
              <w:rPr>
                <w:rFonts w:ascii="Times New Roman" w:hAnsi="Times New Roman"/>
                <w:sz w:val="24"/>
                <w:szCs w:val="24"/>
              </w:rPr>
            </w:pPr>
          </w:p>
          <w:p w:rsidR="007875C6" w:rsidRDefault="007875C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Песма лирског субјекта (песника) има облик елегичне песме из које зраче сета и резигнација, туга и бол; њен ритам је спор, смењују се дванаестерци и једанаестерци. </w:t>
            </w:r>
          </w:p>
          <w:p w:rsidR="007875C6" w:rsidRDefault="007875C6" w:rsidP="00CE0709">
            <w:pPr>
              <w:spacing w:after="0" w:line="240" w:lineRule="auto"/>
              <w:ind w:left="1440"/>
              <w:jc w:val="both"/>
              <w:rPr>
                <w:rFonts w:ascii="Times New Roman" w:hAnsi="Times New Roman"/>
                <w:sz w:val="24"/>
                <w:szCs w:val="24"/>
              </w:rPr>
            </w:pPr>
            <w:r>
              <w:rPr>
                <w:rFonts w:ascii="Times New Roman" w:hAnsi="Times New Roman"/>
                <w:sz w:val="24"/>
                <w:szCs w:val="24"/>
              </w:rPr>
              <w:t xml:space="preserve"> </w:t>
            </w:r>
          </w:p>
          <w:p w:rsidR="007875C6" w:rsidRDefault="007875C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Песма птица је дитирамб полетног ритма, лепршавог говора, лакога стиха, једноставне риме, светлих слика, чистих и искрених осећања љубави и нежности; доминира стих од четири слога уз неколико стихова од три и пет слогова.</w:t>
            </w:r>
          </w:p>
          <w:p w:rsidR="007875C6" w:rsidRDefault="007875C6" w:rsidP="00094542">
            <w:pPr>
              <w:spacing w:after="0" w:line="240" w:lineRule="auto"/>
              <w:ind w:left="720"/>
              <w:jc w:val="both"/>
              <w:rPr>
                <w:rFonts w:ascii="Times New Roman" w:hAnsi="Times New Roman"/>
                <w:sz w:val="24"/>
                <w:szCs w:val="24"/>
              </w:rPr>
            </w:pPr>
          </w:p>
          <w:p w:rsidR="007875C6" w:rsidRDefault="007875C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Исповедни елегијски стихови распоређени су у три секстине, строфе од по шест стихова:</w:t>
            </w:r>
          </w:p>
          <w:p w:rsidR="007875C6" w:rsidRDefault="007875C6">
            <w:pPr>
              <w:numPr>
                <w:ilvl w:val="0"/>
                <w:numId w:val="4"/>
              </w:numPr>
              <w:spacing w:after="0" w:line="240" w:lineRule="auto"/>
              <w:ind w:left="1285"/>
              <w:jc w:val="both"/>
              <w:rPr>
                <w:rFonts w:ascii="Times New Roman" w:hAnsi="Times New Roman"/>
                <w:sz w:val="24"/>
                <w:szCs w:val="24"/>
              </w:rPr>
            </w:pPr>
            <w:r>
              <w:rPr>
                <w:rFonts w:ascii="Times New Roman" w:hAnsi="Times New Roman"/>
                <w:b/>
                <w:sz w:val="24"/>
                <w:szCs w:val="24"/>
              </w:rPr>
              <w:t>Прва строфа</w:t>
            </w:r>
            <w:r>
              <w:rPr>
                <w:rFonts w:ascii="Times New Roman" w:hAnsi="Times New Roman"/>
                <w:sz w:val="24"/>
                <w:szCs w:val="24"/>
              </w:rPr>
              <w:t xml:space="preserve"> (секстина) је у форми реторског питања:</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Јесте ли ми род, сирочићи мали? А</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Ил су и вас, можда, јади отровали? А</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Или вас је, слабе, прогонио свет ‒ Б</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па дођосте амо, да, кад људе знамо, В</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да се и ми мало боље упознамо, В</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у двопеву тужном певајући сет... Б</w:t>
            </w: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sz w:val="24"/>
                <w:szCs w:val="24"/>
              </w:rPr>
              <w:t xml:space="preserve">Реторско питање поставља се само за себе, на њега се не очекује одговор јер је он садржан у питању ‒ све оно што лирски субјект „пита“, у ствари је говор о себи, </w:t>
            </w:r>
            <w:r>
              <w:rPr>
                <w:rFonts w:ascii="Times New Roman" w:hAnsi="Times New Roman"/>
                <w:sz w:val="24"/>
                <w:szCs w:val="24"/>
              </w:rPr>
              <w:lastRenderedPageBreak/>
              <w:t xml:space="preserve">исповест обојена сетом и резигнацијом. Птице је лирски субјект видео као сирочиће мале, у ствари, он је своја осећања и расположења (усамљеност, резигнација) пројектовао на птице (славује). Њега су јади отровали, свет га је прогонио. Зато он жели да се боље упозна са птицама и да заједно певају сетну песму. </w:t>
            </w:r>
          </w:p>
          <w:p w:rsidR="007875C6" w:rsidRDefault="007875C6" w:rsidP="0076179C">
            <w:pPr>
              <w:spacing w:after="0" w:line="240" w:lineRule="auto"/>
              <w:jc w:val="both"/>
              <w:rPr>
                <w:rFonts w:ascii="Times New Roman" w:hAnsi="Times New Roman"/>
                <w:sz w:val="24"/>
                <w:szCs w:val="24"/>
              </w:rPr>
            </w:pP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b/>
                <w:sz w:val="24"/>
                <w:szCs w:val="24"/>
              </w:rPr>
              <w:t>Друга строфа</w:t>
            </w:r>
            <w:r>
              <w:rPr>
                <w:rFonts w:ascii="Times New Roman" w:hAnsi="Times New Roman"/>
                <w:sz w:val="24"/>
                <w:szCs w:val="24"/>
              </w:rPr>
              <w:t>: Птицама не лежи сета, њихова природа је весела, оне не могу да му се придруже у таквом певању јер им је песма сасвим другачија ‒ полетна, динамична, распевана:</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Ми смо мале</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ал’ смо знале</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да нас неће</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нико хтети</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нико смети</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тако волети као ти...</w:t>
            </w:r>
          </w:p>
          <w:p w:rsidR="007875C6" w:rsidRDefault="007875C6">
            <w:pPr>
              <w:spacing w:after="0" w:line="240" w:lineRule="auto"/>
              <w:ind w:left="1285"/>
              <w:jc w:val="both"/>
              <w:rPr>
                <w:rFonts w:ascii="Times New Roman" w:hAnsi="Times New Roman"/>
                <w:i/>
                <w:sz w:val="24"/>
                <w:szCs w:val="24"/>
              </w:rPr>
            </w:pPr>
            <w:r>
              <w:rPr>
                <w:rFonts w:ascii="Times New Roman" w:hAnsi="Times New Roman"/>
                <w:i/>
                <w:sz w:val="24"/>
                <w:szCs w:val="24"/>
              </w:rPr>
              <w:t>Ћију, ћи!</w:t>
            </w: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sz w:val="24"/>
                <w:szCs w:val="24"/>
              </w:rPr>
              <w:t>Овај полетни одговор птица смирује мало песникову резигнацију и ублажава бол јер је схватио две ствари: његова доброта и нежност познати су птицама, и оне њега воле јер се радују његовом доласку па, према томе, није потпуно усамљен, од света који га прогони може да нађе уточиште код птица. Уочава се стилска фигура ‒ ономатопеја.</w:t>
            </w:r>
          </w:p>
          <w:p w:rsidR="007875C6" w:rsidRDefault="007875C6">
            <w:pPr>
              <w:spacing w:after="0" w:line="240" w:lineRule="auto"/>
              <w:ind w:left="1285"/>
              <w:jc w:val="both"/>
              <w:rPr>
                <w:rFonts w:ascii="Times New Roman" w:hAnsi="Times New Roman"/>
                <w:sz w:val="24"/>
                <w:szCs w:val="24"/>
              </w:rPr>
            </w:pPr>
            <w:r>
              <w:rPr>
                <w:rFonts w:ascii="Times New Roman" w:hAnsi="Times New Roman"/>
                <w:b/>
                <w:sz w:val="24"/>
                <w:szCs w:val="24"/>
              </w:rPr>
              <w:t>Ономатопеја</w:t>
            </w:r>
            <w:r>
              <w:rPr>
                <w:rFonts w:ascii="Times New Roman" w:hAnsi="Times New Roman"/>
                <w:sz w:val="24"/>
                <w:szCs w:val="24"/>
              </w:rPr>
              <w:t xml:space="preserve"> ‒ подражавање звукова из природе.</w:t>
            </w:r>
          </w:p>
          <w:p w:rsidR="007875C6" w:rsidRDefault="007875C6" w:rsidP="00C4636A">
            <w:pPr>
              <w:spacing w:after="0" w:line="240" w:lineRule="auto"/>
              <w:ind w:left="1440"/>
              <w:jc w:val="both"/>
              <w:rPr>
                <w:rFonts w:ascii="Times New Roman" w:hAnsi="Times New Roman"/>
                <w:sz w:val="24"/>
                <w:szCs w:val="24"/>
              </w:rPr>
            </w:pP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b/>
                <w:sz w:val="24"/>
                <w:szCs w:val="24"/>
              </w:rPr>
              <w:t>Трећа строфа</w:t>
            </w:r>
            <w:r w:rsidR="00094542">
              <w:rPr>
                <w:rFonts w:ascii="Times New Roman" w:hAnsi="Times New Roman"/>
                <w:sz w:val="24"/>
                <w:szCs w:val="24"/>
              </w:rPr>
              <w:t xml:space="preserve"> .</w:t>
            </w:r>
            <w:r>
              <w:rPr>
                <w:rFonts w:ascii="Times New Roman" w:hAnsi="Times New Roman"/>
                <w:sz w:val="24"/>
                <w:szCs w:val="24"/>
              </w:rPr>
              <w:t xml:space="preserve"> Он признаје славујима добро срце и сласт њихове песме која разгаљује и охрабрује, али његово срце и његове груди „леденом су злобом разбијали људи, па се, место срца, ухватио лед”. Злоба је толико бола нанела да је срце изгубило моћ исказивања, доброте и осећања. </w:t>
            </w:r>
          </w:p>
          <w:p w:rsidR="007875C6" w:rsidRDefault="007875C6" w:rsidP="00312221">
            <w:pPr>
              <w:spacing w:after="0" w:line="240" w:lineRule="auto"/>
              <w:ind w:left="1440"/>
              <w:jc w:val="both"/>
              <w:rPr>
                <w:rFonts w:ascii="Times New Roman" w:hAnsi="Times New Roman"/>
                <w:sz w:val="24"/>
                <w:szCs w:val="24"/>
              </w:rPr>
            </w:pP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b/>
                <w:sz w:val="24"/>
                <w:szCs w:val="24"/>
              </w:rPr>
              <w:t>Четврта строфа</w:t>
            </w:r>
            <w:r>
              <w:rPr>
                <w:rFonts w:ascii="Times New Roman" w:hAnsi="Times New Roman"/>
                <w:sz w:val="24"/>
                <w:szCs w:val="24"/>
              </w:rPr>
              <w:t xml:space="preserve">: Другом октавом славуји се труде да опет утеше: са свим лепотама природе они лете ка њему да му стопе </w:t>
            </w:r>
            <w:r w:rsidR="00544E10">
              <w:rPr>
                <w:rFonts w:ascii="Times New Roman" w:hAnsi="Times New Roman"/>
                <w:sz w:val="24"/>
                <w:szCs w:val="24"/>
              </w:rPr>
              <w:t xml:space="preserve">срце и отопе лед. </w:t>
            </w:r>
            <w:r>
              <w:rPr>
                <w:rFonts w:ascii="Times New Roman" w:hAnsi="Times New Roman"/>
                <w:sz w:val="24"/>
                <w:szCs w:val="24"/>
              </w:rPr>
              <w:t xml:space="preserve"> Емотивно и ликовно богатија, ова октава, односно песма славуја, треба потпуно да раскрави срце лирског субјекта и да из његове душе потисне резигнацију.</w:t>
            </w:r>
          </w:p>
          <w:p w:rsidR="007875C6" w:rsidRDefault="007875C6" w:rsidP="0024184D">
            <w:pPr>
              <w:spacing w:after="0" w:line="240" w:lineRule="auto"/>
              <w:ind w:left="1440"/>
              <w:jc w:val="both"/>
              <w:rPr>
                <w:rFonts w:ascii="Times New Roman" w:hAnsi="Times New Roman"/>
                <w:sz w:val="24"/>
                <w:szCs w:val="24"/>
              </w:rPr>
            </w:pPr>
          </w:p>
          <w:p w:rsidR="007875C6" w:rsidRDefault="007875C6">
            <w:pPr>
              <w:numPr>
                <w:ilvl w:val="0"/>
                <w:numId w:val="5"/>
              </w:numPr>
              <w:spacing w:after="0" w:line="240" w:lineRule="auto"/>
              <w:ind w:left="1285"/>
              <w:jc w:val="both"/>
              <w:rPr>
                <w:rFonts w:ascii="Times New Roman" w:hAnsi="Times New Roman"/>
                <w:sz w:val="24"/>
                <w:szCs w:val="24"/>
              </w:rPr>
            </w:pPr>
            <w:r>
              <w:rPr>
                <w:rFonts w:ascii="Times New Roman" w:hAnsi="Times New Roman"/>
                <w:b/>
                <w:sz w:val="24"/>
                <w:szCs w:val="24"/>
              </w:rPr>
              <w:t>Пета строфа</w:t>
            </w:r>
            <w:r>
              <w:rPr>
                <w:rFonts w:ascii="Times New Roman" w:hAnsi="Times New Roman"/>
                <w:sz w:val="24"/>
                <w:szCs w:val="24"/>
              </w:rPr>
              <w:t xml:space="preserve"> (трећа секстина) открива сав чемер душе лирског субјекта, апсолутно самотништво, потпуно изгубљену веру: „увело је цвеће”, „одбего ме мај”, „скрхана биљка”, „тужан мирис увелог босиљка”, „тешка рана”, „тежак уздисај” ‒ то је психолошки и емотивни портрет лирског субјекта. </w:t>
            </w:r>
          </w:p>
          <w:p w:rsidR="007875C6" w:rsidRPr="00544E10" w:rsidRDefault="007875C6" w:rsidP="00544E10">
            <w:pPr>
              <w:spacing w:after="0" w:line="240" w:lineRule="auto"/>
              <w:ind w:left="720"/>
              <w:jc w:val="both"/>
              <w:rPr>
                <w:rFonts w:ascii="Times New Roman" w:hAnsi="Times New Roman"/>
                <w:sz w:val="24"/>
                <w:szCs w:val="24"/>
              </w:rPr>
            </w:pPr>
          </w:p>
          <w:p w:rsidR="007875C6" w:rsidRDefault="007875C6">
            <w:pPr>
              <w:spacing w:after="0" w:line="240" w:lineRule="auto"/>
              <w:jc w:val="both"/>
              <w:rPr>
                <w:rFonts w:ascii="Times New Roman" w:hAnsi="Times New Roman"/>
                <w:sz w:val="24"/>
                <w:szCs w:val="24"/>
              </w:rPr>
            </w:pPr>
          </w:p>
          <w:p w:rsidR="007875C6" w:rsidRDefault="007875C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Песма </w:t>
            </w:r>
            <w:r>
              <w:rPr>
                <w:rFonts w:ascii="Times New Roman" w:hAnsi="Times New Roman"/>
                <w:i/>
                <w:sz w:val="24"/>
                <w:szCs w:val="24"/>
              </w:rPr>
              <w:t>Вече</w:t>
            </w:r>
            <w:r>
              <w:rPr>
                <w:rFonts w:ascii="Times New Roman" w:hAnsi="Times New Roman"/>
                <w:sz w:val="24"/>
                <w:szCs w:val="24"/>
              </w:rPr>
              <w:t xml:space="preserve"> доноси суморну слику жив</w:t>
            </w:r>
            <w:r w:rsidR="00544E10">
              <w:rPr>
                <w:rFonts w:ascii="Times New Roman" w:hAnsi="Times New Roman"/>
                <w:sz w:val="24"/>
                <w:szCs w:val="24"/>
              </w:rPr>
              <w:t>ота и положаја човека у њему.  С</w:t>
            </w:r>
            <w:r>
              <w:rPr>
                <w:rFonts w:ascii="Times New Roman" w:hAnsi="Times New Roman"/>
                <w:sz w:val="24"/>
                <w:szCs w:val="24"/>
              </w:rPr>
              <w:t xml:space="preserve">ама чињеница да је лирски субјект повео разговор са славујима, указује на његову чежњу за топлином и љубављу, ово обраћање је вапај за животом. Из песме зрачи непосредност, топлина и нежни лиризам. Овде има много нежних, тихих, благих речи. Њих не изговарају само птице. Највише их има у казивању лирског субјекта: „сирочићи мали”, „моје тице лепе, једини другари”, „моје тице мале, јадни сиротани”, „јесте ли ми род”. Овакве речи показују да у његовој души још има места за нежност, топлину, доброту и лепоту. </w:t>
            </w:r>
          </w:p>
          <w:p w:rsidR="007875C6" w:rsidRPr="00544E10" w:rsidRDefault="007875C6" w:rsidP="00544E10">
            <w:pPr>
              <w:spacing w:after="0" w:line="240" w:lineRule="auto"/>
              <w:ind w:left="720"/>
              <w:jc w:val="both"/>
              <w:rPr>
                <w:rFonts w:ascii="Times New Roman" w:hAnsi="Times New Roman"/>
                <w:sz w:val="24"/>
                <w:szCs w:val="24"/>
              </w:rPr>
            </w:pPr>
          </w:p>
          <w:p w:rsidR="007875C6" w:rsidRDefault="007875C6">
            <w:pPr>
              <w:spacing w:after="0" w:line="240" w:lineRule="auto"/>
              <w:jc w:val="both"/>
              <w:rPr>
                <w:rFonts w:ascii="Times New Roman" w:eastAsia="Times New Roman" w:hAnsi="Times New Roman"/>
                <w:b/>
                <w:sz w:val="24"/>
                <w:szCs w:val="24"/>
              </w:rPr>
            </w:pPr>
          </w:p>
        </w:tc>
      </w:tr>
      <w:tr w:rsidR="007875C6" w:rsidTr="00EB428E">
        <w:trPr>
          <w:trHeight w:val="70"/>
        </w:trPr>
        <w:tc>
          <w:tcPr>
            <w:tcW w:w="236" w:type="dxa"/>
            <w:tcBorders>
              <w:top w:val="single" w:sz="4" w:space="0" w:color="auto"/>
              <w:left w:val="single" w:sz="4" w:space="0" w:color="auto"/>
              <w:bottom w:val="single" w:sz="4" w:space="0" w:color="auto"/>
              <w:right w:val="single" w:sz="4" w:space="0" w:color="auto"/>
            </w:tcBorders>
          </w:tcPr>
          <w:p w:rsidR="007875C6" w:rsidRPr="007875C6" w:rsidRDefault="007875C6">
            <w:pPr>
              <w:spacing w:after="0" w:line="240" w:lineRule="auto"/>
              <w:rPr>
                <w:rFonts w:ascii="Times New Roman" w:eastAsia="Times New Roman" w:hAnsi="Times New Roman"/>
                <w:b/>
                <w:sz w:val="24"/>
                <w:szCs w:val="24"/>
              </w:rPr>
            </w:pPr>
          </w:p>
          <w:p w:rsidR="007875C6" w:rsidRDefault="007875C6">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7875C6" w:rsidRPr="00544E10" w:rsidRDefault="007875C6" w:rsidP="00544E10">
            <w:pPr>
              <w:spacing w:after="0" w:line="240" w:lineRule="auto"/>
              <w:jc w:val="both"/>
              <w:rPr>
                <w:rFonts w:ascii="Times New Roman" w:eastAsia="Times New Roman" w:hAnsi="Times New Roman"/>
                <w:sz w:val="24"/>
                <w:szCs w:val="24"/>
              </w:rPr>
            </w:pPr>
          </w:p>
          <w:p w:rsidR="007875C6" w:rsidRDefault="007875C6">
            <w:pPr>
              <w:spacing w:after="0" w:line="240" w:lineRule="auto"/>
              <w:ind w:left="720"/>
              <w:jc w:val="both"/>
              <w:rPr>
                <w:rFonts w:ascii="Times New Roman" w:eastAsia="Times New Roman" w:hAnsi="Times New Roman"/>
                <w:sz w:val="24"/>
                <w:szCs w:val="24"/>
              </w:rPr>
            </w:pPr>
          </w:p>
        </w:tc>
      </w:tr>
    </w:tbl>
    <w:p w:rsidR="007875C6" w:rsidRDefault="007875C6" w:rsidP="007875C6">
      <w:pPr>
        <w:rPr>
          <w:rFonts w:ascii="Times New Roman" w:eastAsia="Times New Roman" w:hAnsi="Times New Roman"/>
          <w:b/>
          <w:sz w:val="28"/>
          <w:szCs w:val="28"/>
          <w:u w:val="single"/>
        </w:rPr>
      </w:pPr>
    </w:p>
    <w:p w:rsidR="007875C6" w:rsidRDefault="00EB428E" w:rsidP="007875C6">
      <w:pPr>
        <w:rPr>
          <w:rFonts w:ascii="Times New Roman" w:hAnsi="Times New Roman"/>
          <w:b/>
          <w:sz w:val="28"/>
          <w:szCs w:val="28"/>
          <w:u w:val="single"/>
        </w:rPr>
      </w:pPr>
      <w:r>
        <w:rPr>
          <w:rFonts w:ascii="Times New Roman" w:hAnsi="Times New Roman"/>
          <w:b/>
          <w:sz w:val="28"/>
          <w:szCs w:val="28"/>
          <w:u w:val="single"/>
        </w:rPr>
        <w:t>ПРЕПИШИТЕ У СВЕСКЕ</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875C6" w:rsidTr="007875C6">
        <w:tc>
          <w:tcPr>
            <w:tcW w:w="10170" w:type="dxa"/>
            <w:tcBorders>
              <w:top w:val="single" w:sz="4" w:space="0" w:color="auto"/>
              <w:left w:val="single" w:sz="4" w:space="0" w:color="auto"/>
              <w:bottom w:val="single" w:sz="4" w:space="0" w:color="auto"/>
              <w:right w:val="single" w:sz="4" w:space="0" w:color="auto"/>
            </w:tcBorders>
          </w:tcPr>
          <w:p w:rsidR="007875C6" w:rsidRDefault="007875C6">
            <w:pPr>
              <w:spacing w:after="0" w:line="240" w:lineRule="auto"/>
              <w:ind w:left="360"/>
              <w:jc w:val="center"/>
              <w:rPr>
                <w:rFonts w:ascii="Times New Roman" w:eastAsia="Times New Roman" w:hAnsi="Times New Roman"/>
                <w:b/>
                <w:sz w:val="28"/>
                <w:szCs w:val="28"/>
              </w:rPr>
            </w:pPr>
            <w:r>
              <w:rPr>
                <w:rFonts w:ascii="Times New Roman" w:hAnsi="Times New Roman"/>
                <w:b/>
                <w:sz w:val="28"/>
                <w:szCs w:val="28"/>
              </w:rPr>
              <w:t>На Липару ‒ Вече</w:t>
            </w:r>
          </w:p>
          <w:p w:rsidR="007875C6" w:rsidRDefault="007875C6">
            <w:pPr>
              <w:spacing w:after="0" w:line="240" w:lineRule="auto"/>
              <w:ind w:left="360"/>
              <w:jc w:val="center"/>
              <w:rPr>
                <w:rFonts w:ascii="Times New Roman" w:hAnsi="Times New Roman"/>
                <w:sz w:val="24"/>
                <w:szCs w:val="24"/>
              </w:rPr>
            </w:pPr>
            <w:r>
              <w:rPr>
                <w:rFonts w:ascii="Times New Roman" w:hAnsi="Times New Roman"/>
                <w:sz w:val="24"/>
                <w:szCs w:val="28"/>
              </w:rPr>
              <w:t xml:space="preserve">                                          Ђура Јакшић </w:t>
            </w:r>
          </w:p>
          <w:p w:rsidR="007875C6" w:rsidRDefault="007875C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лирски диптих: </w:t>
            </w:r>
            <w:r>
              <w:rPr>
                <w:rFonts w:ascii="Times New Roman" w:hAnsi="Times New Roman"/>
                <w:b/>
                <w:i/>
                <w:sz w:val="24"/>
                <w:szCs w:val="24"/>
              </w:rPr>
              <w:t>Вече</w:t>
            </w:r>
            <w:r>
              <w:rPr>
                <w:rFonts w:ascii="Times New Roman" w:hAnsi="Times New Roman"/>
                <w:b/>
                <w:sz w:val="24"/>
                <w:szCs w:val="24"/>
              </w:rPr>
              <w:t xml:space="preserve"> и </w:t>
            </w:r>
            <w:r>
              <w:rPr>
                <w:rFonts w:ascii="Times New Roman" w:hAnsi="Times New Roman"/>
                <w:b/>
                <w:i/>
                <w:sz w:val="24"/>
                <w:szCs w:val="24"/>
              </w:rPr>
              <w:t>Поноћ</w:t>
            </w:r>
            <w:r>
              <w:rPr>
                <w:rFonts w:ascii="Times New Roman" w:hAnsi="Times New Roman"/>
                <w:sz w:val="24"/>
                <w:szCs w:val="24"/>
              </w:rPr>
              <w:t xml:space="preserve">  </w:t>
            </w:r>
          </w:p>
          <w:p w:rsidR="007875C6" w:rsidRDefault="00F257EA">
            <w:pPr>
              <w:spacing w:after="0" w:line="36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6192" behindDoc="0" locked="0" layoutInCell="1" allowOverlap="1">
                      <wp:simplePos x="0" y="0"/>
                      <wp:positionH relativeFrom="column">
                        <wp:posOffset>2920365</wp:posOffset>
                      </wp:positionH>
                      <wp:positionV relativeFrom="paragraph">
                        <wp:posOffset>145415</wp:posOffset>
                      </wp:positionV>
                      <wp:extent cx="0" cy="219075"/>
                      <wp:effectExtent l="55245" t="7620" r="59055"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9.95pt;margin-top:11.45pt;width:0;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VKMQ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">
                      <v:stroke endarrow="block"/>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1501140</wp:posOffset>
                      </wp:positionH>
                      <wp:positionV relativeFrom="paragraph">
                        <wp:posOffset>145415</wp:posOffset>
                      </wp:positionV>
                      <wp:extent cx="0" cy="219075"/>
                      <wp:effectExtent l="55245" t="7620" r="5905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8.2pt;margin-top:11.45pt;width:0;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hHMQIAAFw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">
                      <v:stroke endarrow="block"/>
                    </v:shape>
                  </w:pict>
                </mc:Fallback>
              </mc:AlternateContent>
            </w:r>
            <w:r w:rsidR="007875C6">
              <w:rPr>
                <w:rFonts w:ascii="Times New Roman" w:hAnsi="Times New Roman"/>
                <w:sz w:val="24"/>
                <w:szCs w:val="24"/>
              </w:rPr>
              <w:t xml:space="preserve">  </w:t>
            </w:r>
            <w:r w:rsidR="007875C6">
              <w:rPr>
                <w:rFonts w:ascii="Times New Roman" w:hAnsi="Times New Roman"/>
                <w:b/>
                <w:sz w:val="24"/>
                <w:szCs w:val="24"/>
              </w:rPr>
              <w:t xml:space="preserve">лирски двопев: </w:t>
            </w:r>
            <w:r w:rsidR="007875C6">
              <w:rPr>
                <w:rFonts w:ascii="Times New Roman" w:hAnsi="Times New Roman"/>
                <w:sz w:val="24"/>
                <w:szCs w:val="24"/>
              </w:rPr>
              <w:t>елегични           и        дитирамбски</w:t>
            </w:r>
          </w:p>
          <w:p w:rsidR="007875C6" w:rsidRDefault="00F257EA">
            <w:pPr>
              <w:spacing w:after="0" w:line="36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2920365</wp:posOffset>
                      </wp:positionH>
                      <wp:positionV relativeFrom="paragraph">
                        <wp:posOffset>145415</wp:posOffset>
                      </wp:positionV>
                      <wp:extent cx="0" cy="175895"/>
                      <wp:effectExtent l="55245" t="13335" r="59055"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9.95pt;margin-top:11.45pt;width:0;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">
                      <v:stroke endarrow="block"/>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1501140</wp:posOffset>
                      </wp:positionH>
                      <wp:positionV relativeFrom="paragraph">
                        <wp:posOffset>145415</wp:posOffset>
                      </wp:positionV>
                      <wp:extent cx="0" cy="175895"/>
                      <wp:effectExtent l="55245" t="13335" r="5905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8.2pt;margin-top:11.45pt;width:0;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E6MA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">
                      <v:stroke endarrow="block"/>
                    </v:shape>
                  </w:pict>
                </mc:Fallback>
              </mc:AlternateContent>
            </w:r>
            <w:r w:rsidR="007875C6">
              <w:rPr>
                <w:rFonts w:ascii="Times New Roman" w:hAnsi="Times New Roman"/>
                <w:sz w:val="24"/>
                <w:szCs w:val="24"/>
              </w:rPr>
              <w:t xml:space="preserve">                           лирски субјект                    птице</w:t>
            </w:r>
          </w:p>
          <w:p w:rsidR="007875C6" w:rsidRDefault="007875C6">
            <w:pPr>
              <w:spacing w:after="0" w:line="360" w:lineRule="auto"/>
              <w:jc w:val="both"/>
              <w:rPr>
                <w:rFonts w:ascii="Times New Roman" w:hAnsi="Times New Roman"/>
                <w:sz w:val="24"/>
                <w:szCs w:val="24"/>
              </w:rPr>
            </w:pPr>
            <w:r>
              <w:rPr>
                <w:rFonts w:ascii="Times New Roman" w:hAnsi="Times New Roman"/>
                <w:sz w:val="24"/>
                <w:szCs w:val="24"/>
              </w:rPr>
              <w:t xml:space="preserve">                              секстина                           октава</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композиција</w:t>
            </w:r>
            <w:r>
              <w:rPr>
                <w:rFonts w:ascii="Times New Roman" w:hAnsi="Times New Roman"/>
                <w:sz w:val="24"/>
                <w:szCs w:val="24"/>
              </w:rPr>
              <w:t>: затворена</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прва строфа</w:t>
            </w:r>
            <w:r>
              <w:rPr>
                <w:rFonts w:ascii="Times New Roman" w:hAnsi="Times New Roman"/>
                <w:sz w:val="24"/>
                <w:szCs w:val="24"/>
              </w:rPr>
              <w:t xml:space="preserve"> ‒ реторско питање; сета и резигнација; усамљеност;</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друга строфа </w:t>
            </w:r>
            <w:r>
              <w:rPr>
                <w:rFonts w:ascii="Times New Roman" w:hAnsi="Times New Roman"/>
                <w:sz w:val="24"/>
                <w:szCs w:val="24"/>
              </w:rPr>
              <w:t>‒ полетна, динамична, распевана;</w:t>
            </w:r>
          </w:p>
          <w:p w:rsidR="007875C6" w:rsidRDefault="007875C6">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u w:val="single"/>
              </w:rPr>
              <w:t>трећа строфа</w:t>
            </w:r>
            <w:r>
              <w:rPr>
                <w:rFonts w:ascii="Times New Roman" w:hAnsi="Times New Roman"/>
                <w:sz w:val="24"/>
                <w:szCs w:val="24"/>
              </w:rPr>
              <w:t xml:space="preserve"> ‒  злоба; срце је изгубило моћ доброте и осећања;</w:t>
            </w:r>
          </w:p>
          <w:p w:rsidR="007875C6" w:rsidRDefault="007875C6">
            <w:pPr>
              <w:spacing w:after="0" w:line="240" w:lineRule="auto"/>
              <w:rPr>
                <w:rFonts w:ascii="Calibri" w:hAnsi="Calibri"/>
              </w:rPr>
            </w:pPr>
            <w:r>
              <w:rPr>
                <w:rFonts w:ascii="Times New Roman" w:hAnsi="Times New Roman"/>
                <w:sz w:val="24"/>
                <w:szCs w:val="24"/>
              </w:rPr>
              <w:t xml:space="preserve">                           </w:t>
            </w:r>
            <w:r>
              <w:rPr>
                <w:rFonts w:ascii="Times New Roman" w:hAnsi="Times New Roman"/>
                <w:sz w:val="24"/>
                <w:szCs w:val="24"/>
                <w:u w:val="single"/>
              </w:rPr>
              <w:t>четврта строфа</w:t>
            </w:r>
            <w:r>
              <w:rPr>
                <w:rFonts w:ascii="Times New Roman" w:hAnsi="Times New Roman"/>
                <w:sz w:val="24"/>
                <w:szCs w:val="24"/>
              </w:rPr>
              <w:t xml:space="preserve"> ‒ утеха птица; светлост, боје, мириси, кретање;</w:t>
            </w:r>
          </w:p>
          <w:p w:rsidR="007875C6" w:rsidRDefault="007875C6">
            <w:pPr>
              <w:spacing w:after="0" w:line="240" w:lineRule="auto"/>
            </w:pPr>
            <w:r>
              <w:rPr>
                <w:rFonts w:ascii="Times New Roman" w:hAnsi="Times New Roman"/>
                <w:sz w:val="24"/>
                <w:szCs w:val="24"/>
              </w:rPr>
              <w:t xml:space="preserve">                           </w:t>
            </w:r>
            <w:r>
              <w:rPr>
                <w:rFonts w:ascii="Times New Roman" w:hAnsi="Times New Roman"/>
                <w:sz w:val="24"/>
                <w:szCs w:val="24"/>
                <w:u w:val="single"/>
              </w:rPr>
              <w:t>пета строфа</w:t>
            </w:r>
            <w:r>
              <w:rPr>
                <w:rFonts w:ascii="Times New Roman" w:hAnsi="Times New Roman"/>
                <w:sz w:val="24"/>
                <w:szCs w:val="24"/>
              </w:rPr>
              <w:t xml:space="preserve"> ‒ чемер душе, апсолутно самотништво, потпуно изгубљена вера;</w:t>
            </w:r>
          </w:p>
          <w:p w:rsidR="007875C6" w:rsidRDefault="007875C6">
            <w:pPr>
              <w:spacing w:after="0" w:line="240" w:lineRule="auto"/>
              <w:rPr>
                <w:rFonts w:ascii="Times New Roman" w:hAnsi="Times New Roman"/>
                <w:sz w:val="24"/>
                <w:szCs w:val="24"/>
              </w:rPr>
            </w:pP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версификација</w:t>
            </w:r>
            <w:r>
              <w:rPr>
                <w:rFonts w:ascii="Times New Roman" w:hAnsi="Times New Roman"/>
                <w:sz w:val="24"/>
                <w:szCs w:val="24"/>
              </w:rPr>
              <w:t>:  секстине: ритам ‒ смирен, уједначен, монотон;</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стих ‒  уједначен; дванаестерци (3) и једанаестерци (3),                        </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рима ‒ комбинација паралелне и укрштене риме;</w:t>
            </w:r>
          </w:p>
          <w:p w:rsidR="007875C6" w:rsidRDefault="007875C6">
            <w:pPr>
              <w:spacing w:after="0" w:line="240" w:lineRule="auto"/>
              <w:rPr>
                <w:rFonts w:ascii="Times New Roman" w:hAnsi="Times New Roman"/>
                <w:sz w:val="24"/>
                <w:szCs w:val="24"/>
              </w:rPr>
            </w:pPr>
            <w:r>
              <w:rPr>
                <w:rFonts w:ascii="Times New Roman" w:hAnsi="Times New Roman"/>
                <w:sz w:val="24"/>
                <w:szCs w:val="24"/>
              </w:rPr>
              <w:t xml:space="preserve">                                                              доминација отворене риме (спорост ритма)</w:t>
            </w:r>
          </w:p>
          <w:p w:rsidR="007875C6" w:rsidRDefault="007875C6">
            <w:pPr>
              <w:spacing w:after="0" w:line="240" w:lineRule="auto"/>
              <w:ind w:left="718"/>
              <w:jc w:val="both"/>
              <w:rPr>
                <w:rFonts w:ascii="Times New Roman" w:hAnsi="Times New Roman"/>
                <w:sz w:val="24"/>
                <w:szCs w:val="24"/>
              </w:rPr>
            </w:pPr>
            <w:r>
              <w:rPr>
                <w:rFonts w:ascii="Times New Roman" w:hAnsi="Times New Roman"/>
                <w:sz w:val="24"/>
                <w:szCs w:val="24"/>
              </w:rPr>
              <w:t xml:space="preserve">                      октаве: ритам</w:t>
            </w:r>
            <w:r>
              <w:rPr>
                <w:rFonts w:ascii="Times New Roman" w:hAnsi="Times New Roman"/>
                <w:b/>
                <w:sz w:val="24"/>
                <w:szCs w:val="24"/>
              </w:rPr>
              <w:t xml:space="preserve"> ‒</w:t>
            </w:r>
            <w:r>
              <w:rPr>
                <w:rFonts w:ascii="Times New Roman" w:hAnsi="Times New Roman"/>
                <w:sz w:val="24"/>
                <w:szCs w:val="24"/>
              </w:rPr>
              <w:t xml:space="preserve"> жив;</w:t>
            </w:r>
          </w:p>
          <w:p w:rsidR="007875C6" w:rsidRDefault="007875C6">
            <w:pPr>
              <w:spacing w:after="0" w:line="240" w:lineRule="auto"/>
              <w:ind w:left="718"/>
              <w:jc w:val="both"/>
              <w:rPr>
                <w:rFonts w:ascii="Times New Roman" w:hAnsi="Times New Roman"/>
                <w:sz w:val="24"/>
                <w:szCs w:val="24"/>
              </w:rPr>
            </w:pPr>
            <w:r>
              <w:rPr>
                <w:rFonts w:ascii="Times New Roman" w:hAnsi="Times New Roman"/>
                <w:sz w:val="24"/>
                <w:szCs w:val="24"/>
              </w:rPr>
              <w:t xml:space="preserve">                                   стих ‒  четверци (5), петерци (1) и два тросложна стиха; </w:t>
            </w:r>
          </w:p>
          <w:p w:rsidR="007875C6" w:rsidRDefault="007875C6">
            <w:pPr>
              <w:spacing w:after="0" w:line="240" w:lineRule="auto"/>
              <w:ind w:left="718"/>
              <w:jc w:val="both"/>
              <w:rPr>
                <w:rFonts w:ascii="Times New Roman" w:hAnsi="Times New Roman"/>
                <w:sz w:val="24"/>
                <w:szCs w:val="24"/>
              </w:rPr>
            </w:pPr>
            <w:r>
              <w:rPr>
                <w:rFonts w:ascii="Times New Roman" w:hAnsi="Times New Roman"/>
                <w:sz w:val="24"/>
                <w:szCs w:val="24"/>
              </w:rPr>
              <w:t xml:space="preserve">                                   рима ‒ паралелна, вишеструко поновљена и отворена; </w:t>
            </w:r>
          </w:p>
          <w:p w:rsidR="007875C6" w:rsidRDefault="007875C6">
            <w:pPr>
              <w:spacing w:after="0" w:line="240" w:lineRule="auto"/>
              <w:ind w:left="718"/>
              <w:jc w:val="both"/>
              <w:rPr>
                <w:rFonts w:ascii="Times New Roman" w:hAnsi="Times New Roman"/>
                <w:sz w:val="24"/>
                <w:szCs w:val="24"/>
              </w:rPr>
            </w:pPr>
          </w:p>
          <w:p w:rsidR="007875C6" w:rsidRDefault="007875C6">
            <w:pPr>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стилске фигуре</w:t>
            </w:r>
            <w:r>
              <w:rPr>
                <w:rFonts w:ascii="Times New Roman" w:hAnsi="Times New Roman"/>
                <w:sz w:val="24"/>
                <w:szCs w:val="24"/>
              </w:rPr>
              <w:t>: реторско питање, апострофа, ономатопеја</w:t>
            </w:r>
          </w:p>
        </w:tc>
      </w:tr>
    </w:tbl>
    <w:p w:rsidR="00105E4B" w:rsidRDefault="00105E4B">
      <w:pPr>
        <w:rPr>
          <w:sz w:val="28"/>
          <w:szCs w:val="28"/>
        </w:rPr>
      </w:pPr>
    </w:p>
    <w:p w:rsidR="00AF0D86" w:rsidRDefault="00AF0D86">
      <w:pPr>
        <w:rPr>
          <w:b/>
          <w:sz w:val="28"/>
          <w:szCs w:val="28"/>
        </w:rPr>
      </w:pPr>
    </w:p>
    <w:p w:rsidR="00AF0D86" w:rsidRDefault="00AF0D86">
      <w:pPr>
        <w:rPr>
          <w:b/>
          <w:sz w:val="28"/>
          <w:szCs w:val="28"/>
        </w:rPr>
      </w:pPr>
    </w:p>
    <w:p w:rsidR="00AF0D86" w:rsidRDefault="00AF0D86">
      <w:pPr>
        <w:rPr>
          <w:b/>
          <w:sz w:val="28"/>
          <w:szCs w:val="28"/>
        </w:rPr>
      </w:pPr>
    </w:p>
    <w:p w:rsidR="00AF0D86" w:rsidRDefault="00AF0D86">
      <w:pPr>
        <w:rPr>
          <w:b/>
          <w:sz w:val="28"/>
          <w:szCs w:val="28"/>
        </w:rPr>
      </w:pPr>
    </w:p>
    <w:p w:rsidR="008D70EE" w:rsidRDefault="008D70EE" w:rsidP="00AF0D86">
      <w:pPr>
        <w:rPr>
          <w:b/>
          <w:sz w:val="28"/>
          <w:szCs w:val="28"/>
        </w:rPr>
      </w:pPr>
    </w:p>
    <w:p w:rsidR="00AF0D86" w:rsidRDefault="006A61B0" w:rsidP="00AF0D86">
      <w:pPr>
        <w:rPr>
          <w:b/>
          <w:sz w:val="28"/>
          <w:szCs w:val="28"/>
        </w:rPr>
      </w:pPr>
      <w:r w:rsidRPr="006A61B0">
        <w:rPr>
          <w:b/>
          <w:sz w:val="28"/>
          <w:szCs w:val="28"/>
        </w:rPr>
        <w:lastRenderedPageBreak/>
        <w:t>ДОМАЋИ ЗАДАТАК</w:t>
      </w:r>
    </w:p>
    <w:p w:rsidR="00AF0D86" w:rsidRDefault="006A61B0" w:rsidP="00AF0D86">
      <w:pPr>
        <w:rPr>
          <w:b/>
          <w:sz w:val="28"/>
          <w:szCs w:val="28"/>
        </w:rPr>
      </w:pPr>
      <w:r>
        <w:rPr>
          <w:b/>
          <w:sz w:val="28"/>
          <w:szCs w:val="28"/>
        </w:rPr>
        <w:t>ОДГОВОРИТЕ НА ПИТАЊА:</w:t>
      </w:r>
    </w:p>
    <w:p w:rsidR="00CE0709" w:rsidRDefault="00312221" w:rsidP="00CE0709">
      <w:pPr>
        <w:spacing w:after="0" w:line="240" w:lineRule="auto"/>
        <w:ind w:left="1440"/>
        <w:jc w:val="both"/>
        <w:rPr>
          <w:rFonts w:ascii="Times New Roman" w:hAnsi="Times New Roman"/>
          <w:sz w:val="24"/>
          <w:szCs w:val="24"/>
        </w:rPr>
      </w:pPr>
      <w:r w:rsidRPr="00312221">
        <w:rPr>
          <w:sz w:val="28"/>
          <w:szCs w:val="28"/>
        </w:rPr>
        <w:t>1</w:t>
      </w:r>
      <w:r w:rsidR="00AF0D86">
        <w:rPr>
          <w:b/>
          <w:sz w:val="28"/>
          <w:szCs w:val="28"/>
        </w:rPr>
        <w:t>.</w:t>
      </w:r>
      <w:r w:rsidR="00AF0D86" w:rsidRPr="00AF0D86">
        <w:rPr>
          <w:rFonts w:ascii="Times New Roman" w:hAnsi="Times New Roman"/>
          <w:sz w:val="24"/>
          <w:szCs w:val="24"/>
        </w:rPr>
        <w:t xml:space="preserve"> </w:t>
      </w:r>
      <w:r w:rsidR="00AF0D86">
        <w:rPr>
          <w:rFonts w:ascii="Times New Roman" w:hAnsi="Times New Roman"/>
          <w:sz w:val="24"/>
          <w:szCs w:val="24"/>
        </w:rPr>
        <w:t>Која осећања доминирају у песми лирског субјекта? Којој лирској форми припада ова</w:t>
      </w:r>
      <w:r w:rsidR="00CE0709">
        <w:rPr>
          <w:rFonts w:ascii="Times New Roman" w:hAnsi="Times New Roman"/>
          <w:sz w:val="24"/>
          <w:szCs w:val="24"/>
        </w:rPr>
        <w:t xml:space="preserve"> </w:t>
      </w:r>
      <w:r w:rsidR="00CE0709">
        <w:rPr>
          <w:rFonts w:ascii="Times New Roman" w:hAnsi="Times New Roman"/>
          <w:sz w:val="24"/>
          <w:szCs w:val="24"/>
        </w:rPr>
        <w:tab/>
        <w:t>песма?</w:t>
      </w:r>
      <w:r w:rsidR="00BA1B8C">
        <w:rPr>
          <w:rFonts w:ascii="Times New Roman" w:hAnsi="Times New Roman"/>
          <w:sz w:val="24"/>
          <w:szCs w:val="24"/>
        </w:rPr>
        <w:t>(прва строфа)</w:t>
      </w:r>
    </w:p>
    <w:p w:rsidR="0076179C" w:rsidRDefault="00CE0709" w:rsidP="00CE0709">
      <w:pPr>
        <w:spacing w:after="0" w:line="240" w:lineRule="auto"/>
        <w:ind w:left="1440"/>
        <w:jc w:val="both"/>
        <w:rPr>
          <w:rFonts w:ascii="Times New Roman" w:hAnsi="Times New Roman"/>
          <w:sz w:val="24"/>
          <w:szCs w:val="24"/>
        </w:rPr>
      </w:pPr>
      <w:r>
        <w:rPr>
          <w:rFonts w:ascii="Times New Roman" w:hAnsi="Times New Roman"/>
          <w:sz w:val="24"/>
          <w:szCs w:val="24"/>
        </w:rPr>
        <w:t>2.Којим тоном птице одговарају лирском субјекту?</w:t>
      </w:r>
      <w:r w:rsidR="0076179C">
        <w:rPr>
          <w:rFonts w:ascii="Times New Roman" w:hAnsi="Times New Roman"/>
          <w:sz w:val="24"/>
          <w:szCs w:val="24"/>
        </w:rPr>
        <w:t xml:space="preserve"> ( друга строфа)</w:t>
      </w:r>
    </w:p>
    <w:p w:rsidR="00CE0709" w:rsidRDefault="0076179C" w:rsidP="00CE0709">
      <w:pPr>
        <w:spacing w:after="0" w:line="240" w:lineRule="auto"/>
        <w:ind w:left="1440"/>
        <w:jc w:val="both"/>
        <w:rPr>
          <w:rFonts w:ascii="Times New Roman" w:hAnsi="Times New Roman"/>
          <w:sz w:val="24"/>
          <w:szCs w:val="24"/>
        </w:rPr>
      </w:pPr>
      <w:r>
        <w:rPr>
          <w:rFonts w:ascii="Times New Roman" w:hAnsi="Times New Roman"/>
          <w:sz w:val="24"/>
          <w:szCs w:val="24"/>
        </w:rPr>
        <w:t>3.</w:t>
      </w:r>
      <w:r w:rsidR="00CE0709">
        <w:rPr>
          <w:rFonts w:ascii="Times New Roman" w:hAnsi="Times New Roman"/>
          <w:sz w:val="24"/>
          <w:szCs w:val="24"/>
        </w:rPr>
        <w:t xml:space="preserve"> </w:t>
      </w:r>
      <w:r>
        <w:rPr>
          <w:rFonts w:ascii="Times New Roman" w:hAnsi="Times New Roman"/>
          <w:sz w:val="24"/>
          <w:szCs w:val="24"/>
        </w:rPr>
        <w:t>Какав утисак оставља песма птица на лирски субјект? Какво је психолошко и емотивно стање лирског субјекта?(трећа строфа)</w:t>
      </w:r>
    </w:p>
    <w:p w:rsidR="00C4636A" w:rsidRDefault="0076179C" w:rsidP="00C4636A">
      <w:pPr>
        <w:spacing w:after="0" w:line="240" w:lineRule="auto"/>
        <w:ind w:left="1440"/>
        <w:jc w:val="both"/>
        <w:rPr>
          <w:rFonts w:ascii="Times New Roman" w:hAnsi="Times New Roman"/>
          <w:sz w:val="24"/>
          <w:szCs w:val="24"/>
        </w:rPr>
      </w:pPr>
      <w:r>
        <w:rPr>
          <w:rFonts w:ascii="Times New Roman" w:hAnsi="Times New Roman"/>
          <w:sz w:val="24"/>
          <w:szCs w:val="24"/>
        </w:rPr>
        <w:t>4.</w:t>
      </w:r>
      <w:r w:rsidR="00C4636A" w:rsidRPr="00C4636A">
        <w:rPr>
          <w:rFonts w:ascii="Times New Roman" w:hAnsi="Times New Roman"/>
          <w:sz w:val="24"/>
          <w:szCs w:val="24"/>
        </w:rPr>
        <w:t xml:space="preserve"> </w:t>
      </w:r>
      <w:r w:rsidR="00C4636A">
        <w:rPr>
          <w:rFonts w:ascii="Times New Roman" w:hAnsi="Times New Roman"/>
          <w:sz w:val="24"/>
          <w:szCs w:val="24"/>
        </w:rPr>
        <w:t>Како птице покушавају да разгале срце лирског субјекта? (четврта строфа)</w:t>
      </w:r>
    </w:p>
    <w:p w:rsidR="00312221" w:rsidRDefault="00C4636A" w:rsidP="00312221">
      <w:pPr>
        <w:spacing w:after="0" w:line="240" w:lineRule="auto"/>
        <w:ind w:left="1440"/>
        <w:jc w:val="both"/>
        <w:rPr>
          <w:rFonts w:ascii="Times New Roman" w:hAnsi="Times New Roman"/>
          <w:sz w:val="24"/>
          <w:szCs w:val="24"/>
        </w:rPr>
      </w:pPr>
      <w:r>
        <w:rPr>
          <w:rFonts w:ascii="Times New Roman" w:hAnsi="Times New Roman"/>
          <w:sz w:val="24"/>
          <w:szCs w:val="24"/>
        </w:rPr>
        <w:t>5.</w:t>
      </w:r>
      <w:r w:rsidR="00312221" w:rsidRPr="00312221">
        <w:rPr>
          <w:rFonts w:ascii="Times New Roman" w:hAnsi="Times New Roman"/>
          <w:sz w:val="24"/>
          <w:szCs w:val="24"/>
        </w:rPr>
        <w:t xml:space="preserve"> </w:t>
      </w:r>
      <w:r w:rsidR="00312221">
        <w:rPr>
          <w:rFonts w:ascii="Times New Roman" w:hAnsi="Times New Roman"/>
          <w:sz w:val="24"/>
          <w:szCs w:val="24"/>
        </w:rPr>
        <w:t>Како се завршава песма? Опиши психолошки и емотивни портрет лирског субјекта. (пета строфа)</w:t>
      </w:r>
    </w:p>
    <w:p w:rsidR="00C4636A" w:rsidRDefault="00C4636A" w:rsidP="00C4636A">
      <w:pPr>
        <w:spacing w:after="0" w:line="240" w:lineRule="auto"/>
        <w:ind w:left="1440"/>
        <w:jc w:val="both"/>
        <w:rPr>
          <w:rFonts w:ascii="Times New Roman" w:hAnsi="Times New Roman"/>
          <w:sz w:val="24"/>
          <w:szCs w:val="24"/>
        </w:rPr>
      </w:pPr>
    </w:p>
    <w:p w:rsidR="0076179C" w:rsidRDefault="0076179C" w:rsidP="00CE0709">
      <w:pPr>
        <w:spacing w:after="0" w:line="240" w:lineRule="auto"/>
        <w:ind w:left="1440"/>
        <w:jc w:val="both"/>
        <w:rPr>
          <w:rFonts w:ascii="Times New Roman" w:hAnsi="Times New Roman"/>
          <w:sz w:val="24"/>
          <w:szCs w:val="24"/>
        </w:rPr>
      </w:pPr>
    </w:p>
    <w:p w:rsidR="0076179C" w:rsidRDefault="0076179C" w:rsidP="00CE0709">
      <w:pPr>
        <w:spacing w:after="0" w:line="240" w:lineRule="auto"/>
        <w:ind w:left="1440"/>
        <w:jc w:val="both"/>
        <w:rPr>
          <w:rFonts w:ascii="Times New Roman" w:hAnsi="Times New Roman"/>
          <w:sz w:val="24"/>
          <w:szCs w:val="24"/>
        </w:rPr>
      </w:pPr>
    </w:p>
    <w:p w:rsidR="00CE0709" w:rsidRDefault="00CE0709" w:rsidP="00AF0D86">
      <w:pPr>
        <w:rPr>
          <w:rFonts w:ascii="Times New Roman" w:hAnsi="Times New Roman"/>
          <w:sz w:val="24"/>
          <w:szCs w:val="24"/>
        </w:rPr>
      </w:pPr>
    </w:p>
    <w:p w:rsidR="00AF0D86" w:rsidRPr="00AF0D86" w:rsidRDefault="00AF0D86" w:rsidP="00AF0D86">
      <w:pPr>
        <w:rPr>
          <w:b/>
          <w:sz w:val="28"/>
          <w:szCs w:val="28"/>
        </w:rPr>
      </w:pPr>
    </w:p>
    <w:p w:rsidR="006A61B0" w:rsidRDefault="006A61B0">
      <w:pPr>
        <w:rPr>
          <w:b/>
          <w:sz w:val="28"/>
          <w:szCs w:val="28"/>
        </w:rPr>
      </w:pPr>
    </w:p>
    <w:p w:rsidR="00AF0D86" w:rsidRPr="006A61B0" w:rsidRDefault="00AF0D86">
      <w:pPr>
        <w:rPr>
          <w:b/>
          <w:sz w:val="28"/>
          <w:szCs w:val="28"/>
        </w:rPr>
      </w:pPr>
    </w:p>
    <w:sectPr w:rsidR="00AF0D86" w:rsidRPr="006A61B0" w:rsidSect="0010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25E73629"/>
    <w:multiLevelType w:val="hybridMultilevel"/>
    <w:tmpl w:val="E6F4AFDA"/>
    <w:lvl w:ilvl="0" w:tplc="241A0005">
      <w:start w:val="1"/>
      <w:numFmt w:val="bullet"/>
      <w:lvlText w:val=""/>
      <w:lvlJc w:val="left"/>
      <w:pPr>
        <w:ind w:left="720" w:hanging="360"/>
      </w:pPr>
      <w:rPr>
        <w:rFonts w:ascii="Wingdings" w:hAnsi="Wingdings"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2C131191"/>
    <w:multiLevelType w:val="hybridMultilevel"/>
    <w:tmpl w:val="CAB4D924"/>
    <w:lvl w:ilvl="0" w:tplc="DB26FB80">
      <w:start w:val="1"/>
      <w:numFmt w:val="decimal"/>
      <w:lvlText w:val="%1)"/>
      <w:lvlJc w:val="left"/>
      <w:pPr>
        <w:ind w:left="720" w:hanging="360"/>
      </w:pPr>
      <w:rPr>
        <w:b w:val="0"/>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nsid w:val="3ADD7EC8"/>
    <w:multiLevelType w:val="hybridMultilevel"/>
    <w:tmpl w:val="250245D2"/>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4FAE0C64"/>
    <w:multiLevelType w:val="hybridMultilevel"/>
    <w:tmpl w:val="27B25CB8"/>
    <w:lvl w:ilvl="0" w:tplc="241A0007">
      <w:start w:val="1"/>
      <w:numFmt w:val="bullet"/>
      <w:lvlText w:val=""/>
      <w:lvlPicBulletId w:val="0"/>
      <w:lvlJc w:val="left"/>
      <w:pPr>
        <w:ind w:left="1440" w:hanging="360"/>
      </w:pPr>
      <w:rPr>
        <w:rFonts w:ascii="Symbol" w:hAnsi="Symbol" w:hint="default"/>
      </w:rPr>
    </w:lvl>
    <w:lvl w:ilvl="1" w:tplc="281A0003">
      <w:start w:val="1"/>
      <w:numFmt w:val="decimal"/>
      <w:lvlText w:val="%2."/>
      <w:lvlJc w:val="left"/>
      <w:pPr>
        <w:tabs>
          <w:tab w:val="num" w:pos="2160"/>
        </w:tabs>
        <w:ind w:left="2160" w:hanging="360"/>
      </w:pPr>
    </w:lvl>
    <w:lvl w:ilvl="2" w:tplc="281A0005">
      <w:start w:val="1"/>
      <w:numFmt w:val="decimal"/>
      <w:lvlText w:val="%3."/>
      <w:lvlJc w:val="left"/>
      <w:pPr>
        <w:tabs>
          <w:tab w:val="num" w:pos="2880"/>
        </w:tabs>
        <w:ind w:left="2880" w:hanging="360"/>
      </w:pPr>
    </w:lvl>
    <w:lvl w:ilvl="3" w:tplc="281A0001">
      <w:start w:val="1"/>
      <w:numFmt w:val="decimal"/>
      <w:lvlText w:val="%4."/>
      <w:lvlJc w:val="left"/>
      <w:pPr>
        <w:tabs>
          <w:tab w:val="num" w:pos="3600"/>
        </w:tabs>
        <w:ind w:left="3600" w:hanging="360"/>
      </w:pPr>
    </w:lvl>
    <w:lvl w:ilvl="4" w:tplc="281A0003">
      <w:start w:val="1"/>
      <w:numFmt w:val="decimal"/>
      <w:lvlText w:val="%5."/>
      <w:lvlJc w:val="left"/>
      <w:pPr>
        <w:tabs>
          <w:tab w:val="num" w:pos="4320"/>
        </w:tabs>
        <w:ind w:left="4320" w:hanging="360"/>
      </w:pPr>
    </w:lvl>
    <w:lvl w:ilvl="5" w:tplc="281A0005">
      <w:start w:val="1"/>
      <w:numFmt w:val="decimal"/>
      <w:lvlText w:val="%6."/>
      <w:lvlJc w:val="left"/>
      <w:pPr>
        <w:tabs>
          <w:tab w:val="num" w:pos="5040"/>
        </w:tabs>
        <w:ind w:left="5040" w:hanging="360"/>
      </w:pPr>
    </w:lvl>
    <w:lvl w:ilvl="6" w:tplc="281A0001">
      <w:start w:val="1"/>
      <w:numFmt w:val="decimal"/>
      <w:lvlText w:val="%7."/>
      <w:lvlJc w:val="left"/>
      <w:pPr>
        <w:tabs>
          <w:tab w:val="num" w:pos="5760"/>
        </w:tabs>
        <w:ind w:left="5760" w:hanging="360"/>
      </w:pPr>
    </w:lvl>
    <w:lvl w:ilvl="7" w:tplc="281A0003">
      <w:start w:val="1"/>
      <w:numFmt w:val="decimal"/>
      <w:lvlText w:val="%8."/>
      <w:lvlJc w:val="left"/>
      <w:pPr>
        <w:tabs>
          <w:tab w:val="num" w:pos="6480"/>
        </w:tabs>
        <w:ind w:left="6480" w:hanging="360"/>
      </w:pPr>
    </w:lvl>
    <w:lvl w:ilvl="8" w:tplc="281A0005">
      <w:start w:val="1"/>
      <w:numFmt w:val="decimal"/>
      <w:lvlText w:val="%9."/>
      <w:lvlJc w:val="left"/>
      <w:pPr>
        <w:tabs>
          <w:tab w:val="num" w:pos="7200"/>
        </w:tabs>
        <w:ind w:left="7200" w:hanging="360"/>
      </w:pPr>
    </w:lvl>
  </w:abstractNum>
  <w:abstractNum w:abstractNumId="4">
    <w:nsid w:val="532B629B"/>
    <w:multiLevelType w:val="hybridMultilevel"/>
    <w:tmpl w:val="C8E695D0"/>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5">
    <w:nsid w:val="6661564D"/>
    <w:multiLevelType w:val="hybridMultilevel"/>
    <w:tmpl w:val="3272C412"/>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738F045D"/>
    <w:multiLevelType w:val="hybridMultilevel"/>
    <w:tmpl w:val="A300ABCE"/>
    <w:lvl w:ilvl="0" w:tplc="241A0005">
      <w:start w:val="1"/>
      <w:numFmt w:val="bullet"/>
      <w:lvlText w:val=""/>
      <w:lvlJc w:val="left"/>
      <w:pPr>
        <w:ind w:left="1411" w:hanging="360"/>
      </w:pPr>
      <w:rPr>
        <w:rFonts w:ascii="Wingdings" w:hAnsi="Wingdings"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6"/>
    <w:rsid w:val="00094542"/>
    <w:rsid w:val="00105E4B"/>
    <w:rsid w:val="0020686C"/>
    <w:rsid w:val="0024184D"/>
    <w:rsid w:val="00312221"/>
    <w:rsid w:val="004A21A7"/>
    <w:rsid w:val="00544E10"/>
    <w:rsid w:val="006A61B0"/>
    <w:rsid w:val="0076179C"/>
    <w:rsid w:val="007875C6"/>
    <w:rsid w:val="008D70EE"/>
    <w:rsid w:val="00AF0D86"/>
    <w:rsid w:val="00BA1B8C"/>
    <w:rsid w:val="00C4636A"/>
    <w:rsid w:val="00CE0709"/>
    <w:rsid w:val="00DA20B6"/>
    <w:rsid w:val="00EB428E"/>
    <w:rsid w:val="00F2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2021-01-28T10:59:00Z</dcterms:created>
  <dcterms:modified xsi:type="dcterms:W3CDTF">2021-01-28T10:59:00Z</dcterms:modified>
</cp:coreProperties>
</file>